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B6" w:rsidRPr="00191F2C" w:rsidRDefault="009B1FB6" w:rsidP="00673B8E">
      <w:pPr>
        <w:pBdr>
          <w:bottom w:val="single" w:sz="12" w:space="1" w:color="auto"/>
        </w:pBdr>
        <w:spacing w:after="0" w:line="240" w:lineRule="auto"/>
        <w:rPr>
          <w:rFonts w:ascii="Franklin Gothic Heavy" w:hAnsi="Franklin Gothic Heavy" w:cs="FrankRuehl"/>
          <w:sz w:val="20"/>
          <w:szCs w:val="20"/>
        </w:rPr>
      </w:pPr>
    </w:p>
    <w:p w:rsidR="00A377E3" w:rsidRDefault="00B04C94" w:rsidP="00A377E3">
      <w:pPr>
        <w:pBdr>
          <w:bottom w:val="single" w:sz="12" w:space="1" w:color="auto"/>
        </w:pBdr>
        <w:spacing w:after="0" w:line="240" w:lineRule="auto"/>
        <w:rPr>
          <w:rFonts w:ascii="Franklin Gothic Heavy" w:hAnsi="Franklin Gothic Heavy" w:cs="FrankRuehl"/>
          <w:sz w:val="40"/>
          <w:szCs w:val="28"/>
        </w:rPr>
      </w:pPr>
      <w:r>
        <w:rPr>
          <w:rFonts w:ascii="Franklin Gothic Heavy" w:hAnsi="Franklin Gothic Heavy" w:cs="FrankRuehl"/>
          <w:sz w:val="40"/>
          <w:szCs w:val="28"/>
        </w:rPr>
        <w:t xml:space="preserve">Guide to Appealing </w:t>
      </w:r>
      <w:r w:rsidR="00CB524E">
        <w:rPr>
          <w:rFonts w:ascii="Franklin Gothic Heavy" w:hAnsi="Franklin Gothic Heavy" w:cs="FrankRuehl"/>
          <w:sz w:val="40"/>
          <w:szCs w:val="28"/>
        </w:rPr>
        <w:t xml:space="preserve">Satisfactory Academic Progress </w:t>
      </w:r>
      <w:r>
        <w:rPr>
          <w:rFonts w:ascii="Franklin Gothic Heavy" w:hAnsi="Franklin Gothic Heavy" w:cs="FrankRuehl"/>
          <w:sz w:val="40"/>
          <w:szCs w:val="28"/>
        </w:rPr>
        <w:t>(SAP)</w:t>
      </w:r>
    </w:p>
    <w:p w:rsidR="00C50D6D" w:rsidRPr="00BD5566" w:rsidRDefault="00C50D6D" w:rsidP="00C50D6D">
      <w:pPr>
        <w:spacing w:after="0" w:line="240" w:lineRule="auto"/>
        <w:rPr>
          <w:rFonts w:ascii="Franklin Gothic Heavy" w:hAnsi="Franklin Gothic Heavy"/>
          <w:sz w:val="20"/>
          <w:szCs w:val="20"/>
        </w:rPr>
      </w:pPr>
    </w:p>
    <w:p w:rsidR="009B1FB6" w:rsidRDefault="009B1FB6" w:rsidP="00C50D6D">
      <w:pPr>
        <w:spacing w:after="0" w:line="240" w:lineRule="auto"/>
        <w:rPr>
          <w:rFonts w:ascii="Franklin Gothic Heavy" w:hAnsi="Franklin Gothic Heavy"/>
          <w:sz w:val="28"/>
          <w:szCs w:val="28"/>
        </w:rPr>
      </w:pPr>
    </w:p>
    <w:p w:rsidR="00F03000" w:rsidRDefault="00A66B91" w:rsidP="00C50D6D">
      <w:pPr>
        <w:spacing w:after="0" w:line="240" w:lineRule="auto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What </w:t>
      </w:r>
      <w:r w:rsidR="00CB524E">
        <w:rPr>
          <w:rFonts w:ascii="Franklin Gothic Heavy" w:hAnsi="Franklin Gothic Heavy"/>
          <w:sz w:val="28"/>
          <w:szCs w:val="28"/>
        </w:rPr>
        <w:t>is the consequence of failing to meet Satisfactory Academic Progress</w:t>
      </w:r>
      <w:r w:rsidR="00F03000">
        <w:rPr>
          <w:rFonts w:ascii="Franklin Gothic Heavy" w:hAnsi="Franklin Gothic Heavy"/>
          <w:sz w:val="28"/>
          <w:szCs w:val="28"/>
        </w:rPr>
        <w:t>?</w:t>
      </w:r>
    </w:p>
    <w:p w:rsidR="00CB524E" w:rsidRPr="00CB524E" w:rsidRDefault="00CB524E" w:rsidP="00CB524E">
      <w:pPr>
        <w:pStyle w:val="NormalWeb"/>
        <w:spacing w:before="0" w:beforeAutospacing="0" w:after="0" w:line="384" w:lineRule="atLeast"/>
        <w:ind w:left="150" w:right="150"/>
        <w:textAlignment w:val="baseline"/>
        <w:rPr>
          <w:rFonts w:ascii="Franklin Gothic Book" w:hAnsi="Franklin Gothic Book"/>
          <w:color w:val="494B4C"/>
        </w:rPr>
      </w:pPr>
      <w:r w:rsidRPr="00CB524E">
        <w:rPr>
          <w:rFonts w:ascii="Franklin Gothic Book" w:hAnsi="Franklin Gothic Book"/>
          <w:color w:val="494B4C"/>
        </w:rPr>
        <w:t xml:space="preserve">Students who fail to meet </w:t>
      </w:r>
      <w:hyperlink r:id="rId9" w:history="1">
        <w:r w:rsidRPr="00B04C94">
          <w:rPr>
            <w:rStyle w:val="Hyperlink"/>
            <w:rFonts w:ascii="Franklin Gothic Book" w:hAnsi="Franklin Gothic Book"/>
          </w:rPr>
          <w:t>Satisfactory Academic Progress (SAP) standards</w:t>
        </w:r>
      </w:hyperlink>
      <w:r w:rsidRPr="00CB524E">
        <w:rPr>
          <w:rFonts w:ascii="Franklin Gothic Book" w:hAnsi="Franklin Gothic Book"/>
          <w:color w:val="494B4C"/>
        </w:rPr>
        <w:t xml:space="preserve"> lose eligibility for financial aid</w:t>
      </w:r>
      <w:r>
        <w:rPr>
          <w:rFonts w:ascii="Franklin Gothic Book" w:hAnsi="Franklin Gothic Book"/>
          <w:color w:val="494B4C"/>
        </w:rPr>
        <w:t xml:space="preserve">. </w:t>
      </w:r>
      <w:r w:rsidRPr="00CB524E">
        <w:rPr>
          <w:rFonts w:ascii="Franklin Gothic Book" w:hAnsi="Franklin Gothic Book"/>
          <w:color w:val="494B4C"/>
        </w:rPr>
        <w:t xml:space="preserve"> </w:t>
      </w:r>
      <w:r>
        <w:rPr>
          <w:rFonts w:ascii="Franklin Gothic Book" w:hAnsi="Franklin Gothic Book"/>
          <w:color w:val="494B4C"/>
        </w:rPr>
        <w:t>I</w:t>
      </w:r>
      <w:r w:rsidRPr="00CB524E">
        <w:rPr>
          <w:rFonts w:ascii="Franklin Gothic Book" w:hAnsi="Franklin Gothic Book"/>
          <w:color w:val="494B4C"/>
        </w:rPr>
        <w:t xml:space="preserve">f </w:t>
      </w:r>
      <w:r>
        <w:rPr>
          <w:rFonts w:ascii="Franklin Gothic Book" w:hAnsi="Franklin Gothic Book"/>
          <w:color w:val="494B4C"/>
        </w:rPr>
        <w:t xml:space="preserve">extenuating circumstances exist, the student may </w:t>
      </w:r>
      <w:r w:rsidRPr="00CB524E">
        <w:rPr>
          <w:rFonts w:ascii="Franklin Gothic Book" w:hAnsi="Franklin Gothic Book"/>
          <w:color w:val="494B4C"/>
          <w:u w:val="single"/>
        </w:rPr>
        <w:t>appeal</w:t>
      </w:r>
      <w:r w:rsidRPr="00CB524E">
        <w:rPr>
          <w:rFonts w:ascii="Franklin Gothic Book" w:hAnsi="Franklin Gothic Book"/>
          <w:color w:val="494B4C"/>
        </w:rPr>
        <w:t xml:space="preserve"> the financial aid suspension</w:t>
      </w:r>
      <w:r>
        <w:rPr>
          <w:rFonts w:ascii="Franklin Gothic Book" w:hAnsi="Franklin Gothic Book"/>
          <w:color w:val="494B4C"/>
        </w:rPr>
        <w:t>.</w:t>
      </w:r>
      <w:r w:rsidRPr="00CB524E">
        <w:rPr>
          <w:rFonts w:ascii="Franklin Gothic Book" w:hAnsi="Franklin Gothic Book"/>
          <w:color w:val="494B4C"/>
        </w:rPr>
        <w:t xml:space="preserve"> Students must clearly state what </w:t>
      </w:r>
      <w:r w:rsidRPr="00CB524E">
        <w:rPr>
          <w:rFonts w:ascii="Franklin Gothic Book" w:hAnsi="Franklin Gothic Book"/>
          <w:i/>
          <w:color w:val="494B4C"/>
        </w:rPr>
        <w:t>caused the failure to meet SAP</w:t>
      </w:r>
      <w:r w:rsidRPr="00CB524E">
        <w:rPr>
          <w:rFonts w:ascii="Franklin Gothic Book" w:hAnsi="Franklin Gothic Book"/>
          <w:color w:val="494B4C"/>
        </w:rPr>
        <w:t xml:space="preserve"> and must clearly indicate what </w:t>
      </w:r>
      <w:r w:rsidRPr="00CB524E">
        <w:rPr>
          <w:rFonts w:ascii="Franklin Gothic Book" w:hAnsi="Franklin Gothic Book"/>
          <w:i/>
          <w:color w:val="494B4C"/>
        </w:rPr>
        <w:t>has changed that will now allow the student to succeed</w:t>
      </w:r>
      <w:r w:rsidRPr="00CB524E">
        <w:rPr>
          <w:rFonts w:ascii="Franklin Gothic Book" w:hAnsi="Franklin Gothic Book"/>
          <w:color w:val="494B4C"/>
        </w:rPr>
        <w:t xml:space="preserve">. Students must also develop a sound academic plan to be considered for an appeal. </w:t>
      </w:r>
    </w:p>
    <w:p w:rsidR="00A66B91" w:rsidRDefault="00CB524E" w:rsidP="00A66B91">
      <w:pPr>
        <w:spacing w:after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>How can I appeal the financial aid suspension</w:t>
      </w:r>
      <w:r w:rsidR="00A66B91" w:rsidRPr="00BD5566">
        <w:rPr>
          <w:rFonts w:ascii="Franklin Gothic Heavy" w:hAnsi="Franklin Gothic Heavy"/>
          <w:sz w:val="28"/>
          <w:szCs w:val="28"/>
        </w:rPr>
        <w:t>?</w:t>
      </w:r>
    </w:p>
    <w:p w:rsidR="00CB524E" w:rsidRPr="00CB524E" w:rsidRDefault="005169EB" w:rsidP="00CB524E">
      <w:pPr>
        <w:pStyle w:val="NormalWeb"/>
        <w:spacing w:after="330" w:afterAutospacing="0"/>
        <w:rPr>
          <w:color w:val="232323"/>
        </w:rPr>
      </w:pPr>
      <w:r w:rsidRPr="00A66B91">
        <w:rPr>
          <w:rFonts w:ascii="Franklin Gothic Medium" w:hAnsi="Franklin Gothic Medium"/>
          <w:b/>
        </w:rPr>
        <w:t>Step 1:</w:t>
      </w:r>
      <w:r w:rsidRPr="00A66B91">
        <w:rPr>
          <w:rFonts w:ascii="Franklin Gothic Medium" w:hAnsi="Franklin Gothic Medium"/>
        </w:rPr>
        <w:t xml:space="preserve"> </w:t>
      </w:r>
      <w:r w:rsidR="00E949A3">
        <w:rPr>
          <w:rFonts w:ascii="Franklin Gothic Medium" w:hAnsi="Franklin Gothic Medium"/>
        </w:rPr>
        <w:t xml:space="preserve"> </w:t>
      </w:r>
      <w:r w:rsidR="00CB524E" w:rsidRPr="00CB524E">
        <w:rPr>
          <w:rFonts w:ascii="Franklin Gothic Book" w:hAnsi="Franklin Gothic Book"/>
          <w:color w:val="232323"/>
        </w:rPr>
        <w:t>Complete the "Understanding Satisfactory Academic Progress (SAP) and the Financial Aid SAP Appeal Process" online counseling session</w:t>
      </w:r>
      <w:r w:rsidR="00CB524E">
        <w:rPr>
          <w:rFonts w:ascii="Franklin Gothic Book" w:hAnsi="Franklin Gothic Book"/>
          <w:color w:val="232323"/>
        </w:rPr>
        <w:t>s</w:t>
      </w:r>
      <w:r w:rsidR="00CB524E" w:rsidRPr="00CB524E">
        <w:rPr>
          <w:rFonts w:ascii="Franklin Gothic Book" w:hAnsi="Franklin Gothic Book"/>
          <w:color w:val="232323"/>
        </w:rPr>
        <w:t xml:space="preserve"> at </w:t>
      </w:r>
      <w:hyperlink r:id="rId10" w:history="1">
        <w:r w:rsidR="00B04C94">
          <w:rPr>
            <w:rStyle w:val="Hyperlink"/>
            <w:rFonts w:ascii="Franklin Gothic Book" w:hAnsi="Franklin Gothic Book"/>
          </w:rPr>
          <w:t>https://nova.get-counseling.com</w:t>
        </w:r>
      </w:hyperlink>
      <w:r w:rsidR="00B04C94">
        <w:rPr>
          <w:rFonts w:ascii="Franklin Gothic Book" w:hAnsi="Franklin Gothic Book"/>
          <w:color w:val="232323"/>
        </w:rPr>
        <w:t xml:space="preserve">. </w:t>
      </w:r>
      <w:r w:rsidR="00CB524E" w:rsidRPr="00CB524E">
        <w:rPr>
          <w:rFonts w:ascii="Franklin Gothic Book" w:hAnsi="Franklin Gothic Book"/>
          <w:color w:val="232323"/>
        </w:rPr>
        <w:t>Instructions for logging in and using NOVA’s Financial Aid Counseling Center are available </w:t>
      </w:r>
      <w:r w:rsidR="00B04C94">
        <w:rPr>
          <w:rFonts w:ascii="Franklin Gothic Book" w:hAnsi="Franklin Gothic Book"/>
          <w:color w:val="232323"/>
        </w:rPr>
        <w:t xml:space="preserve">under the “Appeals” section of NOVA’s SAP website, </w:t>
      </w:r>
      <w:hyperlink r:id="rId11" w:history="1">
        <w:r w:rsidR="00B04C94" w:rsidRPr="00A95D5E">
          <w:rPr>
            <w:rStyle w:val="Hyperlink"/>
            <w:rFonts w:ascii="Franklin Gothic Book" w:hAnsi="Franklin Gothic Book"/>
          </w:rPr>
          <w:t>www.nvcc.edu/financialaid/policies/sap.html</w:t>
        </w:r>
      </w:hyperlink>
      <w:r w:rsidR="00B04C94">
        <w:rPr>
          <w:rFonts w:ascii="Franklin Gothic Book" w:hAnsi="Franklin Gothic Book"/>
          <w:color w:val="232323"/>
        </w:rPr>
        <w:t xml:space="preserve">. </w:t>
      </w:r>
    </w:p>
    <w:p w:rsidR="00CB524E" w:rsidRPr="00CB524E" w:rsidRDefault="005169EB" w:rsidP="00CB524E">
      <w:pPr>
        <w:rPr>
          <w:rFonts w:ascii="Franklin Gothic Medium" w:hAnsi="Franklin Gothic Medium"/>
        </w:rPr>
      </w:pPr>
      <w:r w:rsidRPr="00A35A67">
        <w:rPr>
          <w:rFonts w:ascii="Franklin Gothic Medium" w:hAnsi="Franklin Gothic Medium"/>
          <w:b/>
          <w:sz w:val="24"/>
          <w:szCs w:val="24"/>
        </w:rPr>
        <w:t>Step 2:</w:t>
      </w:r>
      <w:r w:rsidRPr="00A66B91">
        <w:rPr>
          <w:rFonts w:ascii="Franklin Gothic Medium" w:hAnsi="Franklin Gothic Medium"/>
          <w:b/>
        </w:rPr>
        <w:t xml:space="preserve"> </w:t>
      </w:r>
      <w:r w:rsidR="00E949A3">
        <w:rPr>
          <w:rFonts w:ascii="Franklin Gothic Medium" w:hAnsi="Franklin Gothic Medium"/>
          <w:b/>
        </w:rPr>
        <w:t xml:space="preserve"> </w:t>
      </w:r>
      <w:r w:rsidR="005344EA">
        <w:rPr>
          <w:rFonts w:ascii="Franklin Gothic Book" w:hAnsi="Franklin Gothic Book"/>
          <w:sz w:val="24"/>
          <w:szCs w:val="24"/>
        </w:rPr>
        <w:t xml:space="preserve">After you </w:t>
      </w:r>
      <w:r w:rsidR="009C7628">
        <w:rPr>
          <w:rFonts w:ascii="Franklin Gothic Book" w:hAnsi="Franklin Gothic Book"/>
          <w:sz w:val="24"/>
          <w:szCs w:val="24"/>
        </w:rPr>
        <w:t xml:space="preserve">successfully </w:t>
      </w:r>
      <w:r w:rsidR="005344EA">
        <w:rPr>
          <w:rFonts w:ascii="Franklin Gothic Book" w:hAnsi="Franklin Gothic Book"/>
          <w:sz w:val="24"/>
          <w:szCs w:val="24"/>
        </w:rPr>
        <w:t>c</w:t>
      </w:r>
      <w:r w:rsidR="00CB524E" w:rsidRPr="00CB524E">
        <w:rPr>
          <w:rFonts w:ascii="Franklin Gothic Book" w:hAnsi="Franklin Gothic Book"/>
          <w:sz w:val="24"/>
          <w:szCs w:val="24"/>
        </w:rPr>
        <w:t xml:space="preserve">omplete </w:t>
      </w:r>
      <w:r w:rsidR="005344EA">
        <w:rPr>
          <w:rFonts w:ascii="Franklin Gothic Book" w:hAnsi="Franklin Gothic Book"/>
          <w:sz w:val="24"/>
          <w:szCs w:val="24"/>
        </w:rPr>
        <w:t xml:space="preserve">the online counseling session mentioned in </w:t>
      </w:r>
      <w:r w:rsidR="005344EA" w:rsidRPr="005344EA">
        <w:rPr>
          <w:rFonts w:ascii="Franklin Gothic Book" w:hAnsi="Franklin Gothic Book"/>
          <w:i/>
          <w:sz w:val="24"/>
          <w:szCs w:val="24"/>
        </w:rPr>
        <w:t>Step 1</w:t>
      </w:r>
      <w:r w:rsidR="005344EA">
        <w:rPr>
          <w:rFonts w:ascii="Franklin Gothic Book" w:hAnsi="Franklin Gothic Book"/>
          <w:sz w:val="24"/>
          <w:szCs w:val="24"/>
        </w:rPr>
        <w:t xml:space="preserve">, you will be granted access to </w:t>
      </w:r>
      <w:r w:rsidR="009C7628">
        <w:rPr>
          <w:rFonts w:ascii="Franklin Gothic Book" w:hAnsi="Franklin Gothic Book"/>
          <w:sz w:val="24"/>
          <w:szCs w:val="24"/>
        </w:rPr>
        <w:t xml:space="preserve">print </w:t>
      </w:r>
      <w:r w:rsidR="00CB524E" w:rsidRPr="00CB524E">
        <w:rPr>
          <w:rFonts w:ascii="Franklin Gothic Book" w:hAnsi="Franklin Gothic Book"/>
          <w:sz w:val="24"/>
          <w:szCs w:val="24"/>
        </w:rPr>
        <w:t>NOVA’s Satis</w:t>
      </w:r>
      <w:r w:rsidR="00323972">
        <w:rPr>
          <w:rFonts w:ascii="Franklin Gothic Book" w:hAnsi="Franklin Gothic Book"/>
          <w:sz w:val="24"/>
          <w:szCs w:val="24"/>
        </w:rPr>
        <w:t>factory Academic Progress Appeal form</w:t>
      </w:r>
      <w:r w:rsidR="00CB524E" w:rsidRPr="00CB524E">
        <w:rPr>
          <w:rFonts w:ascii="Franklin Gothic Book" w:hAnsi="Franklin Gothic Book"/>
          <w:sz w:val="24"/>
          <w:szCs w:val="24"/>
        </w:rPr>
        <w:t xml:space="preserve"> (NVCC Form 1</w:t>
      </w:r>
      <w:r w:rsidR="007C6FEA">
        <w:rPr>
          <w:rFonts w:ascii="Franklin Gothic Book" w:hAnsi="Franklin Gothic Book"/>
          <w:sz w:val="24"/>
          <w:szCs w:val="24"/>
        </w:rPr>
        <w:t>25-323)</w:t>
      </w:r>
      <w:r w:rsidR="005344EA">
        <w:rPr>
          <w:rFonts w:ascii="Franklin Gothic Book" w:hAnsi="Franklin Gothic Book"/>
          <w:sz w:val="24"/>
          <w:szCs w:val="24"/>
        </w:rPr>
        <w:t>.</w:t>
      </w:r>
    </w:p>
    <w:p w:rsidR="00C37DB8" w:rsidRDefault="005B271C" w:rsidP="005B271C">
      <w:pPr>
        <w:rPr>
          <w:rFonts w:ascii="Franklin Gothic Book" w:hAnsi="Franklin Gothic Book"/>
          <w:sz w:val="24"/>
          <w:szCs w:val="24"/>
        </w:rPr>
      </w:pPr>
      <w:r w:rsidRPr="00A35A67">
        <w:rPr>
          <w:rFonts w:ascii="Franklin Gothic Medium" w:hAnsi="Franklin Gothic Medium"/>
          <w:b/>
          <w:sz w:val="24"/>
          <w:szCs w:val="24"/>
        </w:rPr>
        <w:t>Step 3:</w:t>
      </w:r>
      <w:r w:rsidRPr="00A66B91">
        <w:rPr>
          <w:rFonts w:ascii="Franklin Gothic Medium" w:hAnsi="Franklin Gothic Medium"/>
          <w:b/>
        </w:rPr>
        <w:t xml:space="preserve"> </w:t>
      </w:r>
      <w:r w:rsidR="00E949A3">
        <w:rPr>
          <w:rFonts w:ascii="Franklin Gothic Medium" w:hAnsi="Franklin Gothic Medium"/>
          <w:b/>
        </w:rPr>
        <w:t xml:space="preserve"> </w:t>
      </w:r>
      <w:r w:rsidR="00C37DB8" w:rsidRPr="00B83307">
        <w:rPr>
          <w:rFonts w:ascii="Franklin Gothic Book" w:hAnsi="Franklin Gothic Book"/>
          <w:sz w:val="24"/>
          <w:szCs w:val="24"/>
        </w:rPr>
        <w:t xml:space="preserve">Prepare a typed statement that thoroughly describes the circumstances that caused you to fail </w:t>
      </w:r>
      <w:r w:rsidR="00BC6F87">
        <w:rPr>
          <w:rFonts w:ascii="Franklin Gothic Book" w:hAnsi="Franklin Gothic Book"/>
          <w:sz w:val="24"/>
          <w:szCs w:val="24"/>
        </w:rPr>
        <w:t xml:space="preserve">the </w:t>
      </w:r>
      <w:r w:rsidR="00C37DB8" w:rsidRPr="00B83307">
        <w:rPr>
          <w:rFonts w:ascii="Franklin Gothic Book" w:hAnsi="Franklin Gothic Book"/>
          <w:sz w:val="24"/>
          <w:szCs w:val="24"/>
        </w:rPr>
        <w:t xml:space="preserve">SAP </w:t>
      </w:r>
      <w:r w:rsidR="00BC6F87">
        <w:rPr>
          <w:rFonts w:ascii="Franklin Gothic Book" w:hAnsi="Franklin Gothic Book"/>
          <w:sz w:val="24"/>
          <w:szCs w:val="24"/>
        </w:rPr>
        <w:t xml:space="preserve">requirements </w:t>
      </w:r>
      <w:r w:rsidR="00C37DB8" w:rsidRPr="00B83307">
        <w:rPr>
          <w:rFonts w:ascii="Franklin Gothic Book" w:hAnsi="Franklin Gothic Book"/>
          <w:sz w:val="24"/>
          <w:szCs w:val="24"/>
        </w:rPr>
        <w:t>and gather your supporting documentation.</w:t>
      </w:r>
      <w:r w:rsidR="00C37DB8">
        <w:rPr>
          <w:rFonts w:ascii="Franklin Gothic Book" w:hAnsi="Franklin Gothic Book"/>
          <w:sz w:val="24"/>
          <w:szCs w:val="24"/>
        </w:rPr>
        <w:t xml:space="preserve">  Appeals submitted without appropriate documentation will be denied, so be sure to include:</w:t>
      </w:r>
    </w:p>
    <w:p w:rsidR="00C37DB8" w:rsidRDefault="00B32389" w:rsidP="00C37DB8">
      <w:pPr>
        <w:pStyle w:val="ListParagraph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 s</w:t>
      </w:r>
      <w:r w:rsidR="00C37DB8" w:rsidRPr="00125282">
        <w:rPr>
          <w:rFonts w:ascii="Franklin Gothic Book" w:hAnsi="Franklin Gothic Book"/>
          <w:sz w:val="24"/>
          <w:szCs w:val="24"/>
        </w:rPr>
        <w:t xml:space="preserve">igned and dated statement that describes the circumstances that caused you to fail </w:t>
      </w:r>
      <w:r w:rsidR="00F15F57">
        <w:rPr>
          <w:rFonts w:ascii="Franklin Gothic Book" w:hAnsi="Franklin Gothic Book"/>
          <w:sz w:val="24"/>
          <w:szCs w:val="24"/>
        </w:rPr>
        <w:t xml:space="preserve">to meet </w:t>
      </w:r>
      <w:r>
        <w:rPr>
          <w:rFonts w:ascii="Franklin Gothic Book" w:hAnsi="Franklin Gothic Book"/>
          <w:sz w:val="24"/>
          <w:szCs w:val="24"/>
        </w:rPr>
        <w:t>the</w:t>
      </w:r>
      <w:r w:rsidR="00C37DB8">
        <w:rPr>
          <w:rFonts w:ascii="Franklin Gothic Book" w:hAnsi="Franklin Gothic Book"/>
          <w:sz w:val="24"/>
          <w:szCs w:val="24"/>
        </w:rPr>
        <w:t xml:space="preserve"> SAP</w:t>
      </w:r>
      <w:r>
        <w:rPr>
          <w:rFonts w:ascii="Franklin Gothic Book" w:hAnsi="Franklin Gothic Book"/>
          <w:sz w:val="24"/>
          <w:szCs w:val="24"/>
        </w:rPr>
        <w:t xml:space="preserve"> requirements.</w:t>
      </w:r>
      <w:r w:rsidR="00C37DB8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 T</w:t>
      </w:r>
      <w:r w:rsidR="00C37DB8">
        <w:rPr>
          <w:rFonts w:ascii="Franklin Gothic Book" w:hAnsi="Franklin Gothic Book"/>
          <w:sz w:val="24"/>
          <w:szCs w:val="24"/>
        </w:rPr>
        <w:t>he description must be detailed, and the timeframe of your circumstance(s) must coincide with the semester(s) of poor academic performance</w:t>
      </w:r>
      <w:r>
        <w:rPr>
          <w:rFonts w:ascii="Franklin Gothic Book" w:hAnsi="Franklin Gothic Book"/>
          <w:sz w:val="24"/>
          <w:szCs w:val="24"/>
        </w:rPr>
        <w:t>.</w:t>
      </w:r>
    </w:p>
    <w:p w:rsidR="00C37DB8" w:rsidRDefault="00B32389" w:rsidP="00C37DB8">
      <w:pPr>
        <w:pStyle w:val="ListParagraph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 d</w:t>
      </w:r>
      <w:r w:rsidR="00C37DB8">
        <w:rPr>
          <w:rFonts w:ascii="Franklin Gothic Book" w:hAnsi="Franklin Gothic Book"/>
          <w:sz w:val="24"/>
          <w:szCs w:val="24"/>
        </w:rPr>
        <w:t>escription of what has changed that will now allow you to succeed academically</w:t>
      </w:r>
      <w:r>
        <w:rPr>
          <w:rFonts w:ascii="Franklin Gothic Book" w:hAnsi="Franklin Gothic Book"/>
          <w:sz w:val="24"/>
          <w:szCs w:val="24"/>
        </w:rPr>
        <w:t>.</w:t>
      </w:r>
    </w:p>
    <w:p w:rsidR="00C37DB8" w:rsidRPr="00125282" w:rsidRDefault="00C37DB8" w:rsidP="00C37DB8">
      <w:pPr>
        <w:pStyle w:val="ListParagraph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Signed and dated s</w:t>
      </w:r>
      <w:r w:rsidRPr="00125282">
        <w:rPr>
          <w:rFonts w:ascii="Franklin Gothic Book" w:hAnsi="Franklin Gothic Book"/>
          <w:sz w:val="24"/>
          <w:szCs w:val="24"/>
        </w:rPr>
        <w:t>upporting documentation</w:t>
      </w:r>
      <w:r>
        <w:rPr>
          <w:rFonts w:ascii="Franklin Gothic Book" w:hAnsi="Franklin Gothic Book"/>
          <w:sz w:val="24"/>
          <w:szCs w:val="24"/>
        </w:rPr>
        <w:t xml:space="preserve"> from an impartial third party</w:t>
      </w:r>
      <w:r w:rsidR="00B32389">
        <w:rPr>
          <w:rFonts w:ascii="Franklin Gothic Book" w:hAnsi="Franklin Gothic Book"/>
          <w:sz w:val="24"/>
          <w:szCs w:val="24"/>
        </w:rPr>
        <w:t xml:space="preserve"> (</w:t>
      </w:r>
      <w:r>
        <w:rPr>
          <w:rFonts w:ascii="Franklin Gothic Book" w:hAnsi="Franklin Gothic Book"/>
          <w:sz w:val="24"/>
          <w:szCs w:val="24"/>
        </w:rPr>
        <w:t>e.g., a doctor, a social worker, or an employer</w:t>
      </w:r>
      <w:r w:rsidR="00B32389">
        <w:rPr>
          <w:rFonts w:ascii="Franklin Gothic Book" w:hAnsi="Franklin Gothic Book"/>
          <w:sz w:val="24"/>
          <w:szCs w:val="24"/>
        </w:rPr>
        <w:t>)</w:t>
      </w:r>
      <w:r>
        <w:rPr>
          <w:rFonts w:ascii="Franklin Gothic Book" w:hAnsi="Franklin Gothic Book"/>
          <w:sz w:val="24"/>
          <w:szCs w:val="24"/>
        </w:rPr>
        <w:t xml:space="preserve"> that can substantiate your appeal circumstances</w:t>
      </w:r>
      <w:r w:rsidR="00B32389">
        <w:rPr>
          <w:rFonts w:ascii="Franklin Gothic Book" w:hAnsi="Franklin Gothic Book"/>
          <w:sz w:val="24"/>
          <w:szCs w:val="24"/>
        </w:rPr>
        <w:t>.</w:t>
      </w:r>
    </w:p>
    <w:p w:rsidR="00C37DB8" w:rsidRPr="00D07F77" w:rsidRDefault="00B32389" w:rsidP="00C37DB8">
      <w:pPr>
        <w:pStyle w:val="ListParagraph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</w:t>
      </w:r>
      <w:r w:rsidR="00C37DB8" w:rsidRPr="00D07F77">
        <w:rPr>
          <w:rFonts w:ascii="Franklin Gothic Book" w:hAnsi="Franklin Gothic Book"/>
          <w:sz w:val="24"/>
          <w:szCs w:val="24"/>
        </w:rPr>
        <w:t xml:space="preserve">ompleted appeal form </w:t>
      </w:r>
      <w:r>
        <w:rPr>
          <w:rFonts w:ascii="Franklin Gothic Book" w:hAnsi="Franklin Gothic Book"/>
          <w:sz w:val="24"/>
          <w:szCs w:val="24"/>
        </w:rPr>
        <w:t>with</w:t>
      </w:r>
      <w:r w:rsidR="00C37DB8" w:rsidRPr="00D07F77">
        <w:rPr>
          <w:rFonts w:ascii="Franklin Gothic Book" w:hAnsi="Franklin Gothic Book"/>
          <w:sz w:val="24"/>
          <w:szCs w:val="24"/>
        </w:rPr>
        <w:t xml:space="preserve"> </w:t>
      </w:r>
      <w:r w:rsidR="00C37DB8">
        <w:rPr>
          <w:rFonts w:ascii="Franklin Gothic Book" w:hAnsi="Franklin Gothic Book"/>
          <w:sz w:val="24"/>
          <w:szCs w:val="24"/>
        </w:rPr>
        <w:t xml:space="preserve">an </w:t>
      </w:r>
      <w:r w:rsidR="00C37DB8" w:rsidRPr="00D07F77">
        <w:rPr>
          <w:rFonts w:ascii="Franklin Gothic Book" w:hAnsi="Franklin Gothic Book"/>
          <w:sz w:val="24"/>
          <w:szCs w:val="24"/>
        </w:rPr>
        <w:t>academic plan signed by a</w:t>
      </w:r>
      <w:r w:rsidR="00BC6F87">
        <w:rPr>
          <w:rFonts w:ascii="Franklin Gothic Book" w:hAnsi="Franklin Gothic Book"/>
          <w:sz w:val="24"/>
          <w:szCs w:val="24"/>
        </w:rPr>
        <w:t xml:space="preserve"> faculty/academic </w:t>
      </w:r>
      <w:r w:rsidR="00C37DB8" w:rsidRPr="00D07F77">
        <w:rPr>
          <w:rFonts w:ascii="Franklin Gothic Book" w:hAnsi="Franklin Gothic Book"/>
          <w:sz w:val="24"/>
          <w:szCs w:val="24"/>
        </w:rPr>
        <w:t>advisor</w:t>
      </w:r>
      <w:r w:rsidR="00BC6F87">
        <w:rPr>
          <w:rFonts w:ascii="Franklin Gothic Book" w:hAnsi="Franklin Gothic Book"/>
          <w:sz w:val="24"/>
          <w:szCs w:val="24"/>
        </w:rPr>
        <w:t xml:space="preserve"> or counselor.</w:t>
      </w:r>
      <w:r w:rsidR="00C37DB8" w:rsidRPr="00D07F77">
        <w:rPr>
          <w:rFonts w:ascii="Franklin Gothic Medium" w:hAnsi="Franklin Gothic Medium"/>
          <w:b/>
        </w:rPr>
        <w:t xml:space="preserve"> </w:t>
      </w:r>
    </w:p>
    <w:p w:rsidR="005C0E1C" w:rsidRDefault="00C37DB8" w:rsidP="00A11BDB">
      <w:pPr>
        <w:rPr>
          <w:rFonts w:ascii="Franklin Gothic Medium" w:hAnsi="Franklin Gothic Medium"/>
        </w:rPr>
      </w:pPr>
      <w:r w:rsidRPr="00A35A67">
        <w:rPr>
          <w:rFonts w:ascii="Franklin Gothic Medium" w:hAnsi="Franklin Gothic Medium"/>
          <w:b/>
          <w:sz w:val="24"/>
          <w:szCs w:val="24"/>
        </w:rPr>
        <w:t>Step 4:</w:t>
      </w:r>
      <w:r w:rsidRPr="00B83307">
        <w:rPr>
          <w:rFonts w:ascii="Franklin Gothic Medium" w:hAnsi="Franklin Gothic Medium"/>
          <w:b/>
        </w:rPr>
        <w:t xml:space="preserve">  </w:t>
      </w:r>
      <w:r w:rsidRPr="00C37DB8">
        <w:rPr>
          <w:rFonts w:ascii="Franklin Gothic Book" w:hAnsi="Franklin Gothic Book"/>
          <w:sz w:val="24"/>
          <w:szCs w:val="24"/>
        </w:rPr>
        <w:t>Pr</w:t>
      </w:r>
      <w:r w:rsidR="005C0E1C">
        <w:rPr>
          <w:rFonts w:ascii="Franklin Gothic Book" w:hAnsi="Franklin Gothic Book"/>
          <w:sz w:val="24"/>
          <w:szCs w:val="24"/>
        </w:rPr>
        <w:t xml:space="preserve">int your </w:t>
      </w:r>
      <w:hyperlink r:id="rId12" w:history="1">
        <w:r w:rsidR="005C0E1C" w:rsidRPr="00A35A67">
          <w:rPr>
            <w:rStyle w:val="Hyperlink"/>
            <w:rFonts w:ascii="Franklin Gothic Book" w:hAnsi="Franklin Gothic Book"/>
            <w:sz w:val="24"/>
            <w:szCs w:val="24"/>
          </w:rPr>
          <w:t>advisement report</w:t>
        </w:r>
      </w:hyperlink>
      <w:r w:rsidR="005C0E1C">
        <w:rPr>
          <w:rFonts w:ascii="Franklin Gothic Book" w:hAnsi="Franklin Gothic Book"/>
          <w:sz w:val="24"/>
          <w:szCs w:val="24"/>
        </w:rPr>
        <w:t xml:space="preserve"> by logging into </w:t>
      </w:r>
      <w:proofErr w:type="spellStart"/>
      <w:r w:rsidR="005C0E1C">
        <w:rPr>
          <w:rFonts w:ascii="Franklin Gothic Book" w:hAnsi="Franklin Gothic Book"/>
          <w:sz w:val="24"/>
          <w:szCs w:val="24"/>
        </w:rPr>
        <w:t>myNOVA</w:t>
      </w:r>
      <w:proofErr w:type="spellEnd"/>
      <w:r w:rsidR="005C0E1C">
        <w:rPr>
          <w:rFonts w:ascii="Franklin Gothic Book" w:hAnsi="Franklin Gothic Book"/>
          <w:sz w:val="24"/>
          <w:szCs w:val="24"/>
        </w:rPr>
        <w:t xml:space="preserve"> and navigating to the SIS Student Information System &gt; Student Center &gt; My Academics &gt; View My Advisement Report.</w:t>
      </w:r>
      <w:r w:rsidR="00A11BDB">
        <w:rPr>
          <w:rFonts w:ascii="Franklin Gothic Medium" w:hAnsi="Franklin Gothic Medium"/>
        </w:rPr>
        <w:t xml:space="preserve"> </w:t>
      </w:r>
      <w:r w:rsidR="00A11BDB">
        <w:rPr>
          <w:rFonts w:ascii="Franklin Gothic Book" w:hAnsi="Franklin Gothic Book"/>
          <w:sz w:val="24"/>
          <w:szCs w:val="24"/>
        </w:rPr>
        <w:t>Use your advisement report as a guide to create an academic plan on page 2 of the SAP appeal form.</w:t>
      </w:r>
    </w:p>
    <w:p w:rsidR="005B271C" w:rsidRPr="005B271C" w:rsidRDefault="005B271C" w:rsidP="005B271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Medium" w:hAnsi="Franklin Gothic Medium"/>
          <w:b/>
        </w:rPr>
        <w:t xml:space="preserve">Step </w:t>
      </w:r>
      <w:r w:rsidR="009C50DE">
        <w:rPr>
          <w:rFonts w:ascii="Franklin Gothic Medium" w:hAnsi="Franklin Gothic Medium"/>
          <w:b/>
        </w:rPr>
        <w:t>5</w:t>
      </w:r>
      <w:r w:rsidRPr="00A66B91">
        <w:rPr>
          <w:rFonts w:ascii="Franklin Gothic Medium" w:hAnsi="Franklin Gothic Medium"/>
          <w:b/>
        </w:rPr>
        <w:t xml:space="preserve">: </w:t>
      </w:r>
      <w:r w:rsidR="00E949A3">
        <w:rPr>
          <w:rFonts w:ascii="Franklin Gothic Medium" w:hAnsi="Franklin Gothic Medium"/>
          <w:b/>
        </w:rPr>
        <w:t xml:space="preserve"> </w:t>
      </w:r>
      <w:r w:rsidRPr="005B271C">
        <w:rPr>
          <w:rFonts w:ascii="Franklin Gothic Book" w:hAnsi="Franklin Gothic Book"/>
          <w:sz w:val="24"/>
          <w:szCs w:val="24"/>
        </w:rPr>
        <w:t xml:space="preserve">Meet with </w:t>
      </w:r>
      <w:r w:rsidR="00B268A2">
        <w:rPr>
          <w:rFonts w:ascii="Franklin Gothic Book" w:hAnsi="Franklin Gothic Book"/>
          <w:sz w:val="24"/>
          <w:szCs w:val="24"/>
        </w:rPr>
        <w:t>a</w:t>
      </w:r>
      <w:r w:rsidR="00B268A2" w:rsidRPr="005B271C">
        <w:rPr>
          <w:rFonts w:ascii="Franklin Gothic Book" w:hAnsi="Franklin Gothic Book"/>
          <w:sz w:val="24"/>
          <w:szCs w:val="24"/>
        </w:rPr>
        <w:t xml:space="preserve"> </w:t>
      </w:r>
      <w:hyperlink r:id="rId13" w:history="1">
        <w:r w:rsidR="00B268A2" w:rsidRPr="00C17DCA">
          <w:rPr>
            <w:rStyle w:val="Hyperlink"/>
            <w:rFonts w:ascii="Franklin Gothic Book" w:hAnsi="Franklin Gothic Book"/>
            <w:sz w:val="24"/>
            <w:szCs w:val="24"/>
          </w:rPr>
          <w:t>faculty</w:t>
        </w:r>
        <w:r w:rsidR="00BC6F87" w:rsidRPr="00C17DCA">
          <w:rPr>
            <w:rStyle w:val="Hyperlink"/>
            <w:rFonts w:ascii="Franklin Gothic Book" w:hAnsi="Franklin Gothic Book"/>
            <w:sz w:val="24"/>
            <w:szCs w:val="24"/>
          </w:rPr>
          <w:t>/</w:t>
        </w:r>
        <w:r w:rsidR="00B268A2" w:rsidRPr="00C17DCA">
          <w:rPr>
            <w:rStyle w:val="Hyperlink"/>
            <w:rFonts w:ascii="Franklin Gothic Book" w:hAnsi="Franklin Gothic Book"/>
            <w:sz w:val="24"/>
            <w:szCs w:val="24"/>
          </w:rPr>
          <w:t>academic advisor</w:t>
        </w:r>
        <w:r w:rsidR="00BC6F87" w:rsidRPr="00C17DCA">
          <w:rPr>
            <w:rStyle w:val="Hyperlink"/>
            <w:rFonts w:ascii="Franklin Gothic Book" w:hAnsi="Franklin Gothic Book"/>
            <w:sz w:val="24"/>
            <w:szCs w:val="24"/>
          </w:rPr>
          <w:t xml:space="preserve"> </w:t>
        </w:r>
        <w:r w:rsidR="00B268A2" w:rsidRPr="00C17DCA">
          <w:rPr>
            <w:rStyle w:val="Hyperlink"/>
            <w:rFonts w:ascii="Franklin Gothic Book" w:hAnsi="Franklin Gothic Book"/>
            <w:sz w:val="24"/>
            <w:szCs w:val="24"/>
          </w:rPr>
          <w:t>or counselor</w:t>
        </w:r>
      </w:hyperlink>
      <w:r w:rsidR="00B268A2" w:rsidRPr="005B271C">
        <w:rPr>
          <w:rFonts w:ascii="Franklin Gothic Book" w:hAnsi="Franklin Gothic Book"/>
          <w:sz w:val="24"/>
          <w:szCs w:val="24"/>
        </w:rPr>
        <w:t xml:space="preserve"> </w:t>
      </w:r>
      <w:r w:rsidRPr="005B271C">
        <w:rPr>
          <w:rFonts w:ascii="Franklin Gothic Book" w:hAnsi="Franklin Gothic Book"/>
          <w:sz w:val="24"/>
          <w:szCs w:val="24"/>
        </w:rPr>
        <w:t xml:space="preserve">to </w:t>
      </w:r>
      <w:r w:rsidR="00A11BDB">
        <w:rPr>
          <w:rFonts w:ascii="Franklin Gothic Book" w:hAnsi="Franklin Gothic Book"/>
          <w:sz w:val="24"/>
          <w:szCs w:val="24"/>
        </w:rPr>
        <w:t>review</w:t>
      </w:r>
      <w:r w:rsidRPr="005B271C">
        <w:rPr>
          <w:rFonts w:ascii="Franklin Gothic Book" w:hAnsi="Franklin Gothic Book"/>
          <w:sz w:val="24"/>
          <w:szCs w:val="24"/>
        </w:rPr>
        <w:t xml:space="preserve"> </w:t>
      </w:r>
      <w:r w:rsidR="00A11BDB">
        <w:rPr>
          <w:rFonts w:ascii="Franklin Gothic Book" w:hAnsi="Franklin Gothic Book"/>
          <w:sz w:val="24"/>
          <w:szCs w:val="24"/>
        </w:rPr>
        <w:t xml:space="preserve">your </w:t>
      </w:r>
      <w:r w:rsidR="00433731">
        <w:rPr>
          <w:rFonts w:ascii="Franklin Gothic Book" w:hAnsi="Franklin Gothic Book"/>
          <w:sz w:val="24"/>
          <w:szCs w:val="24"/>
        </w:rPr>
        <w:t xml:space="preserve">academic plan on </w:t>
      </w:r>
      <w:r w:rsidRPr="005B271C">
        <w:rPr>
          <w:rFonts w:ascii="Franklin Gothic Book" w:hAnsi="Franklin Gothic Book"/>
          <w:sz w:val="24"/>
          <w:szCs w:val="24"/>
        </w:rPr>
        <w:t>page 2</w:t>
      </w:r>
      <w:r w:rsidR="00D07F77">
        <w:rPr>
          <w:rFonts w:ascii="Franklin Gothic Book" w:hAnsi="Franklin Gothic Book"/>
          <w:sz w:val="24"/>
          <w:szCs w:val="24"/>
        </w:rPr>
        <w:t xml:space="preserve"> of the </w:t>
      </w:r>
      <w:r w:rsidR="00A11BDB">
        <w:rPr>
          <w:rFonts w:ascii="Franklin Gothic Book" w:hAnsi="Franklin Gothic Book"/>
          <w:sz w:val="24"/>
          <w:szCs w:val="24"/>
        </w:rPr>
        <w:t xml:space="preserve">SAP </w:t>
      </w:r>
      <w:bookmarkStart w:id="0" w:name="_GoBack"/>
      <w:bookmarkEnd w:id="0"/>
      <w:r w:rsidR="00D07F77">
        <w:rPr>
          <w:rFonts w:ascii="Franklin Gothic Book" w:hAnsi="Franklin Gothic Book"/>
          <w:sz w:val="24"/>
          <w:szCs w:val="24"/>
        </w:rPr>
        <w:t>appeal form</w:t>
      </w:r>
      <w:r w:rsidRPr="005B271C">
        <w:rPr>
          <w:rFonts w:ascii="Franklin Gothic Book" w:hAnsi="Franklin Gothic Book"/>
          <w:sz w:val="24"/>
          <w:szCs w:val="24"/>
        </w:rPr>
        <w:t>.</w:t>
      </w:r>
      <w:r w:rsidR="00BC6F87">
        <w:rPr>
          <w:rFonts w:ascii="Franklin Gothic Book" w:hAnsi="Franklin Gothic Book"/>
          <w:sz w:val="24"/>
          <w:szCs w:val="24"/>
        </w:rPr>
        <w:t xml:space="preserve">  Please note that an appointment may be required</w:t>
      </w:r>
      <w:r w:rsidR="00433731">
        <w:rPr>
          <w:rFonts w:ascii="Franklin Gothic Book" w:hAnsi="Franklin Gothic Book"/>
          <w:sz w:val="24"/>
          <w:szCs w:val="24"/>
        </w:rPr>
        <w:t xml:space="preserve"> and you should bring a copy of your advisement report</w:t>
      </w:r>
      <w:r w:rsidR="00BC6F87">
        <w:rPr>
          <w:rFonts w:ascii="Franklin Gothic Book" w:hAnsi="Franklin Gothic Book"/>
          <w:sz w:val="24"/>
          <w:szCs w:val="24"/>
        </w:rPr>
        <w:t>.</w:t>
      </w:r>
      <w:r w:rsidR="005B6AD2">
        <w:rPr>
          <w:rFonts w:ascii="Franklin Gothic Book" w:hAnsi="Franklin Gothic Book"/>
          <w:sz w:val="24"/>
          <w:szCs w:val="24"/>
        </w:rPr>
        <w:t xml:space="preserve">  Extended Learning Institute (ELI) students may email </w:t>
      </w:r>
      <w:hyperlink r:id="rId14" w:history="1">
        <w:r w:rsidR="005B6AD2" w:rsidRPr="00A95D5E">
          <w:rPr>
            <w:rStyle w:val="Hyperlink"/>
            <w:rFonts w:ascii="Franklin Gothic Book" w:hAnsi="Franklin Gothic Book"/>
            <w:sz w:val="24"/>
            <w:szCs w:val="24"/>
          </w:rPr>
          <w:t>elicounselors@nvcc.edu</w:t>
        </w:r>
      </w:hyperlink>
      <w:r w:rsidR="005B6AD2">
        <w:rPr>
          <w:rFonts w:ascii="Franklin Gothic Book" w:hAnsi="Franklin Gothic Book"/>
          <w:sz w:val="24"/>
          <w:szCs w:val="24"/>
        </w:rPr>
        <w:t xml:space="preserve">. </w:t>
      </w:r>
    </w:p>
    <w:p w:rsidR="00125282" w:rsidRPr="00B14EB9" w:rsidRDefault="005B271C" w:rsidP="00B83307">
      <w:pPr>
        <w:rPr>
          <w:rFonts w:ascii="Franklin Gothic Heavy" w:hAnsi="Franklin Gothic Heavy"/>
          <w:sz w:val="12"/>
          <w:szCs w:val="28"/>
        </w:rPr>
      </w:pPr>
      <w:r w:rsidRPr="00A35A67">
        <w:rPr>
          <w:rFonts w:ascii="Franklin Gothic Medium" w:hAnsi="Franklin Gothic Medium"/>
          <w:b/>
          <w:sz w:val="24"/>
          <w:szCs w:val="24"/>
        </w:rPr>
        <w:t>Step 6:</w:t>
      </w:r>
      <w:r w:rsidRPr="00D07F77">
        <w:rPr>
          <w:rFonts w:ascii="Franklin Gothic Medium" w:hAnsi="Franklin Gothic Medium"/>
          <w:b/>
        </w:rPr>
        <w:t xml:space="preserve"> </w:t>
      </w:r>
      <w:r w:rsidR="00E949A3">
        <w:rPr>
          <w:rFonts w:ascii="Franklin Gothic Medium" w:hAnsi="Franklin Gothic Medium"/>
          <w:b/>
        </w:rPr>
        <w:t xml:space="preserve"> </w:t>
      </w:r>
      <w:r w:rsidR="00422917">
        <w:rPr>
          <w:rFonts w:ascii="Franklin Gothic Book" w:hAnsi="Franklin Gothic Book"/>
          <w:sz w:val="24"/>
          <w:szCs w:val="24"/>
        </w:rPr>
        <w:t>S</w:t>
      </w:r>
      <w:r w:rsidR="00B268A2" w:rsidRPr="00D07F77">
        <w:rPr>
          <w:rFonts w:ascii="Franklin Gothic Book" w:hAnsi="Franklin Gothic Book"/>
          <w:sz w:val="24"/>
          <w:szCs w:val="24"/>
        </w:rPr>
        <w:t>ubmit your appeal</w:t>
      </w:r>
      <w:r w:rsidR="00257CD6">
        <w:rPr>
          <w:rFonts w:ascii="Franklin Gothic Book" w:hAnsi="Franklin Gothic Book"/>
          <w:sz w:val="24"/>
          <w:szCs w:val="24"/>
        </w:rPr>
        <w:t xml:space="preserve"> and all supporting documents to a </w:t>
      </w:r>
      <w:hyperlink r:id="rId15" w:history="1">
        <w:r w:rsidR="00257CD6" w:rsidRPr="00257CD6">
          <w:rPr>
            <w:rStyle w:val="Hyperlink"/>
            <w:rFonts w:ascii="Franklin Gothic Book" w:hAnsi="Franklin Gothic Book"/>
            <w:sz w:val="24"/>
            <w:szCs w:val="24"/>
          </w:rPr>
          <w:t>C</w:t>
        </w:r>
        <w:r w:rsidR="00B268A2" w:rsidRPr="00257CD6">
          <w:rPr>
            <w:rStyle w:val="Hyperlink"/>
            <w:rFonts w:ascii="Franklin Gothic Book" w:hAnsi="Franklin Gothic Book"/>
            <w:sz w:val="24"/>
            <w:szCs w:val="24"/>
          </w:rPr>
          <w:t>ampus Financial Aid O</w:t>
        </w:r>
        <w:r w:rsidRPr="00257CD6">
          <w:rPr>
            <w:rStyle w:val="Hyperlink"/>
            <w:rFonts w:ascii="Franklin Gothic Book" w:hAnsi="Franklin Gothic Book"/>
            <w:sz w:val="24"/>
            <w:szCs w:val="24"/>
          </w:rPr>
          <w:t>ffice</w:t>
        </w:r>
      </w:hyperlink>
      <w:r w:rsidRPr="00D07F77">
        <w:rPr>
          <w:rFonts w:ascii="Franklin Gothic Book" w:hAnsi="Franklin Gothic Book"/>
          <w:sz w:val="24"/>
          <w:szCs w:val="24"/>
        </w:rPr>
        <w:t xml:space="preserve"> or </w:t>
      </w:r>
      <w:r w:rsidR="005F2260">
        <w:rPr>
          <w:rFonts w:ascii="Franklin Gothic Book" w:hAnsi="Franklin Gothic Book"/>
          <w:sz w:val="24"/>
          <w:szCs w:val="24"/>
        </w:rPr>
        <w:t>via email</w:t>
      </w:r>
      <w:r w:rsidR="00257CD6">
        <w:rPr>
          <w:rFonts w:ascii="Franklin Gothic Book" w:hAnsi="Franklin Gothic Book"/>
          <w:sz w:val="24"/>
          <w:szCs w:val="24"/>
        </w:rPr>
        <w:t xml:space="preserve"> to</w:t>
      </w:r>
      <w:r w:rsidRPr="00D07F77">
        <w:rPr>
          <w:rFonts w:ascii="Franklin Gothic Book" w:hAnsi="Franklin Gothic Book"/>
          <w:sz w:val="24"/>
          <w:szCs w:val="24"/>
        </w:rPr>
        <w:t xml:space="preserve"> </w:t>
      </w:r>
      <w:hyperlink r:id="rId16" w:history="1">
        <w:r w:rsidR="00B268A2" w:rsidRPr="00D07F77">
          <w:rPr>
            <w:rStyle w:val="Hyperlink"/>
            <w:rFonts w:ascii="Franklin Gothic Book" w:hAnsi="Franklin Gothic Book"/>
            <w:sz w:val="24"/>
            <w:szCs w:val="24"/>
          </w:rPr>
          <w:t>FinAidSupport@nvcc.edu</w:t>
        </w:r>
      </w:hyperlink>
      <w:r w:rsidR="00B268A2" w:rsidRPr="00D07F77">
        <w:rPr>
          <w:rFonts w:ascii="Franklin Gothic Book" w:hAnsi="Franklin Gothic Book"/>
          <w:sz w:val="24"/>
          <w:szCs w:val="24"/>
        </w:rPr>
        <w:t xml:space="preserve">. </w:t>
      </w:r>
      <w:r w:rsidR="00257CD6">
        <w:rPr>
          <w:rFonts w:ascii="Franklin Gothic Book" w:hAnsi="Franklin Gothic Book"/>
          <w:sz w:val="24"/>
          <w:szCs w:val="24"/>
        </w:rPr>
        <w:t xml:space="preserve">Please call the </w:t>
      </w:r>
      <w:hyperlink r:id="rId17" w:history="1">
        <w:r w:rsidR="00257CD6" w:rsidRPr="00A35A67">
          <w:rPr>
            <w:rStyle w:val="Hyperlink"/>
            <w:rFonts w:ascii="Franklin Gothic Book" w:hAnsi="Franklin Gothic Book"/>
            <w:sz w:val="24"/>
            <w:szCs w:val="24"/>
          </w:rPr>
          <w:t>Support Center</w:t>
        </w:r>
      </w:hyperlink>
      <w:r w:rsidR="00257CD6">
        <w:rPr>
          <w:rFonts w:ascii="Franklin Gothic Book" w:hAnsi="Franklin Gothic Book"/>
          <w:sz w:val="24"/>
          <w:szCs w:val="24"/>
        </w:rPr>
        <w:t xml:space="preserve"> at 1-855-323-3199 if you have any questions. </w:t>
      </w:r>
    </w:p>
    <w:sectPr w:rsidR="00125282" w:rsidRPr="00B14EB9" w:rsidSect="00673B8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D7B" w:rsidRDefault="00BE4D7B" w:rsidP="003E2278">
      <w:pPr>
        <w:spacing w:after="0" w:line="240" w:lineRule="auto"/>
      </w:pPr>
      <w:r>
        <w:separator/>
      </w:r>
    </w:p>
  </w:endnote>
  <w:endnote w:type="continuationSeparator" w:id="0">
    <w:p w:rsidR="00BE4D7B" w:rsidRDefault="00BE4D7B" w:rsidP="003E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94" w:rsidRDefault="006E4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94" w:rsidRDefault="006E4D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94" w:rsidRDefault="006E4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D7B" w:rsidRDefault="00BE4D7B" w:rsidP="003E2278">
      <w:pPr>
        <w:spacing w:after="0" w:line="240" w:lineRule="auto"/>
      </w:pPr>
      <w:r>
        <w:separator/>
      </w:r>
    </w:p>
  </w:footnote>
  <w:footnote w:type="continuationSeparator" w:id="0">
    <w:p w:rsidR="00BE4D7B" w:rsidRDefault="00BE4D7B" w:rsidP="003E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94" w:rsidRDefault="006E4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C7" w:rsidRDefault="003977C7">
    <w:pPr>
      <w:pStyle w:val="Header"/>
      <w:jc w:val="right"/>
      <w:rPr>
        <w:caps/>
        <w:color w:val="1F497D" w:themeColor="text2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D67F2D" wp14:editId="57D9E299">
          <wp:simplePos x="0" y="0"/>
          <wp:positionH relativeFrom="margin">
            <wp:posOffset>-57150</wp:posOffset>
          </wp:positionH>
          <wp:positionV relativeFrom="paragraph">
            <wp:posOffset>370840</wp:posOffset>
          </wp:positionV>
          <wp:extent cx="2200275" cy="358775"/>
          <wp:effectExtent l="0" t="0" r="9525" b="3175"/>
          <wp:wrapTight wrapText="bothSides">
            <wp:wrapPolygon edited="0">
              <wp:start x="0" y="0"/>
              <wp:lineTo x="0" y="20644"/>
              <wp:lineTo x="21506" y="20644"/>
              <wp:lineTo x="2150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77C7" w:rsidRDefault="003977C7">
    <w:pPr>
      <w:pStyle w:val="Header"/>
      <w:jc w:val="right"/>
      <w:rPr>
        <w:caps/>
        <w:color w:val="1F497D" w:themeColor="text2"/>
        <w:sz w:val="20"/>
      </w:rPr>
    </w:pPr>
  </w:p>
  <w:sdt>
    <w:sdtPr>
      <w:rPr>
        <w:rFonts w:asciiTheme="minorHAnsi" w:hAnsiTheme="minorHAnsi"/>
        <w:color w:val="1F497D" w:themeColor="text2"/>
        <w:sz w:val="16"/>
      </w:rPr>
      <w:alias w:val="Date"/>
      <w:tag w:val="Date"/>
      <w:id w:val="-304078227"/>
      <w:placeholder>
        <w:docPart w:val="0DA0B8C2C4744CAD8421721BEF631D49"/>
      </w:placeholder>
      <w:dataBinding w:prefixMappings="xmlns:ns0='http://schemas.microsoft.com/office/2006/coverPageProps' " w:xpath="/ns0:CoverPageProperties[1]/ns0:PublishDate[1]" w:storeItemID="{55AF091B-3C7A-41E3-B477-F2FDAA23CFDA}"/>
      <w:date w:fullDate="2017-12-06T00:00:00Z">
        <w:dateFormat w:val="M/d/yy"/>
        <w:lid w:val="en-US"/>
        <w:storeMappedDataAs w:val="dateTime"/>
        <w:calendar w:val="gregorian"/>
      </w:date>
    </w:sdtPr>
    <w:sdtEndPr/>
    <w:sdtContent>
      <w:p w:rsidR="003977C7" w:rsidRPr="00AD7121" w:rsidRDefault="00CB524E">
        <w:pPr>
          <w:pStyle w:val="Header"/>
          <w:jc w:val="right"/>
          <w:rPr>
            <w:rFonts w:asciiTheme="minorHAnsi" w:hAnsiTheme="minorHAnsi"/>
            <w:caps/>
            <w:color w:val="1F497D" w:themeColor="text2"/>
            <w:sz w:val="16"/>
          </w:rPr>
        </w:pPr>
        <w:r>
          <w:rPr>
            <w:rFonts w:asciiTheme="minorHAnsi" w:hAnsiTheme="minorHAnsi"/>
            <w:color w:val="1F497D" w:themeColor="text2"/>
            <w:sz w:val="16"/>
          </w:rPr>
          <w:t>12/6/17</w:t>
        </w:r>
      </w:p>
    </w:sdtContent>
  </w:sdt>
  <w:p w:rsidR="005169EB" w:rsidRPr="00AD7121" w:rsidRDefault="005169EB" w:rsidP="00AD7121">
    <w:pPr>
      <w:pStyle w:val="Header"/>
      <w:jc w:val="right"/>
      <w:rPr>
        <w:rFonts w:asciiTheme="minorHAnsi" w:hAnsiTheme="minorHAnsi"/>
        <w:color w:val="1F497D" w:themeColor="text2"/>
        <w:sz w:val="16"/>
      </w:rPr>
    </w:pPr>
    <w:r w:rsidRPr="005169EB">
      <w:rPr>
        <w:rFonts w:asciiTheme="minorHAnsi" w:hAnsiTheme="minorHAnsi"/>
        <w:noProof/>
        <w:color w:val="1F497D" w:themeColor="text2"/>
        <w:sz w:val="16"/>
      </w:rPr>
      <w:t xml:space="preserve">Page | </w:t>
    </w:r>
    <w:r w:rsidRPr="005169EB">
      <w:rPr>
        <w:rFonts w:asciiTheme="minorHAnsi" w:hAnsiTheme="minorHAnsi"/>
        <w:noProof/>
        <w:color w:val="1F497D" w:themeColor="text2"/>
        <w:sz w:val="16"/>
      </w:rPr>
      <w:fldChar w:fldCharType="begin"/>
    </w:r>
    <w:r w:rsidRPr="005169EB">
      <w:rPr>
        <w:rFonts w:asciiTheme="minorHAnsi" w:hAnsiTheme="minorHAnsi"/>
        <w:noProof/>
        <w:color w:val="1F497D" w:themeColor="text2"/>
        <w:sz w:val="16"/>
      </w:rPr>
      <w:instrText xml:space="preserve"> PAGE   \* MERGEFORMAT </w:instrText>
    </w:r>
    <w:r w:rsidRPr="005169EB">
      <w:rPr>
        <w:rFonts w:asciiTheme="minorHAnsi" w:hAnsiTheme="minorHAnsi"/>
        <w:noProof/>
        <w:color w:val="1F497D" w:themeColor="text2"/>
        <w:sz w:val="16"/>
      </w:rPr>
      <w:fldChar w:fldCharType="separate"/>
    </w:r>
    <w:r w:rsidR="00A11BDB">
      <w:rPr>
        <w:rFonts w:asciiTheme="minorHAnsi" w:hAnsiTheme="minorHAnsi"/>
        <w:noProof/>
        <w:color w:val="1F497D" w:themeColor="text2"/>
        <w:sz w:val="16"/>
      </w:rPr>
      <w:t>1</w:t>
    </w:r>
    <w:r w:rsidRPr="005169EB">
      <w:rPr>
        <w:rFonts w:asciiTheme="minorHAnsi" w:hAnsiTheme="minorHAnsi"/>
        <w:noProof/>
        <w:color w:val="1F497D" w:themeColor="text2"/>
        <w:sz w:val="16"/>
      </w:rPr>
      <w:fldChar w:fldCharType="end"/>
    </w:r>
  </w:p>
  <w:p w:rsidR="00673B8E" w:rsidRDefault="00673B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94" w:rsidRDefault="006E4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3BFC"/>
    <w:multiLevelType w:val="hybridMultilevel"/>
    <w:tmpl w:val="BCC0B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1A3C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16FB"/>
    <w:multiLevelType w:val="hybridMultilevel"/>
    <w:tmpl w:val="BD2CB412"/>
    <w:lvl w:ilvl="0" w:tplc="C2CEFB9C">
      <w:start w:val="1"/>
      <w:numFmt w:val="bullet"/>
      <w:lvlText w:val="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C5C"/>
    <w:multiLevelType w:val="hybridMultilevel"/>
    <w:tmpl w:val="96EEC84E"/>
    <w:lvl w:ilvl="0" w:tplc="211A3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05EA8"/>
    <w:multiLevelType w:val="hybridMultilevel"/>
    <w:tmpl w:val="2BD01A04"/>
    <w:lvl w:ilvl="0" w:tplc="5C94F82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74E36"/>
    <w:multiLevelType w:val="hybridMultilevel"/>
    <w:tmpl w:val="54302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C125C"/>
    <w:multiLevelType w:val="hybridMultilevel"/>
    <w:tmpl w:val="256C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D1B02"/>
    <w:multiLevelType w:val="hybridMultilevel"/>
    <w:tmpl w:val="BDDAF108"/>
    <w:lvl w:ilvl="0" w:tplc="211A3C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211A3C0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E7632A"/>
    <w:multiLevelType w:val="hybridMultilevel"/>
    <w:tmpl w:val="F8D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9504F"/>
    <w:multiLevelType w:val="hybridMultilevel"/>
    <w:tmpl w:val="7A709F00"/>
    <w:lvl w:ilvl="0" w:tplc="211A3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00401"/>
    <w:multiLevelType w:val="hybridMultilevel"/>
    <w:tmpl w:val="9BE06994"/>
    <w:lvl w:ilvl="0" w:tplc="211A3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579FD"/>
    <w:multiLevelType w:val="hybridMultilevel"/>
    <w:tmpl w:val="BCC0B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1A3C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A7877"/>
    <w:multiLevelType w:val="hybridMultilevel"/>
    <w:tmpl w:val="BCC0B53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211A3C0C">
      <w:start w:val="1"/>
      <w:numFmt w:val="bullet"/>
      <w:lvlText w:val="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0942699"/>
    <w:multiLevelType w:val="hybridMultilevel"/>
    <w:tmpl w:val="7BEC69B4"/>
    <w:lvl w:ilvl="0" w:tplc="897004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C73E6"/>
    <w:multiLevelType w:val="hybridMultilevel"/>
    <w:tmpl w:val="04BA9C80"/>
    <w:lvl w:ilvl="0" w:tplc="211A3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705A6"/>
    <w:multiLevelType w:val="hybridMultilevel"/>
    <w:tmpl w:val="CF3CD7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4"/>
  </w:num>
  <w:num w:numId="6">
    <w:abstractNumId w:val="3"/>
  </w:num>
  <w:num w:numId="7">
    <w:abstractNumId w:val="13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0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3F"/>
    <w:rsid w:val="0002489B"/>
    <w:rsid w:val="00034133"/>
    <w:rsid w:val="0003640F"/>
    <w:rsid w:val="000461AC"/>
    <w:rsid w:val="0006307D"/>
    <w:rsid w:val="00076FE7"/>
    <w:rsid w:val="000802E0"/>
    <w:rsid w:val="00087876"/>
    <w:rsid w:val="000949E9"/>
    <w:rsid w:val="000A6D1E"/>
    <w:rsid w:val="000A7E71"/>
    <w:rsid w:val="000B0009"/>
    <w:rsid w:val="000C39AD"/>
    <w:rsid w:val="000D1BA0"/>
    <w:rsid w:val="001137CE"/>
    <w:rsid w:val="00125282"/>
    <w:rsid w:val="00145713"/>
    <w:rsid w:val="00176D26"/>
    <w:rsid w:val="00191F2C"/>
    <w:rsid w:val="001B4194"/>
    <w:rsid w:val="001C1775"/>
    <w:rsid w:val="001C4820"/>
    <w:rsid w:val="001E3AD8"/>
    <w:rsid w:val="002064CD"/>
    <w:rsid w:val="002242E5"/>
    <w:rsid w:val="00243FD4"/>
    <w:rsid w:val="00257CD6"/>
    <w:rsid w:val="002760E0"/>
    <w:rsid w:val="00293084"/>
    <w:rsid w:val="0029713E"/>
    <w:rsid w:val="002A3C78"/>
    <w:rsid w:val="002B4EA7"/>
    <w:rsid w:val="002F5EF9"/>
    <w:rsid w:val="00312AAE"/>
    <w:rsid w:val="003177CE"/>
    <w:rsid w:val="00323972"/>
    <w:rsid w:val="00331541"/>
    <w:rsid w:val="003379FD"/>
    <w:rsid w:val="003540C3"/>
    <w:rsid w:val="00390937"/>
    <w:rsid w:val="003977C7"/>
    <w:rsid w:val="003D1BCA"/>
    <w:rsid w:val="003E1C88"/>
    <w:rsid w:val="003E2278"/>
    <w:rsid w:val="003F6180"/>
    <w:rsid w:val="00407C7A"/>
    <w:rsid w:val="00420967"/>
    <w:rsid w:val="00422917"/>
    <w:rsid w:val="00427ED8"/>
    <w:rsid w:val="00433731"/>
    <w:rsid w:val="004439E4"/>
    <w:rsid w:val="00462BF7"/>
    <w:rsid w:val="004A0452"/>
    <w:rsid w:val="004A0989"/>
    <w:rsid w:val="004B12A2"/>
    <w:rsid w:val="004B19BB"/>
    <w:rsid w:val="004B268C"/>
    <w:rsid w:val="004D3FD8"/>
    <w:rsid w:val="004E6748"/>
    <w:rsid w:val="00502786"/>
    <w:rsid w:val="00502D9F"/>
    <w:rsid w:val="005169EB"/>
    <w:rsid w:val="00516DE6"/>
    <w:rsid w:val="005344EA"/>
    <w:rsid w:val="005808E3"/>
    <w:rsid w:val="005B0B7A"/>
    <w:rsid w:val="005B271C"/>
    <w:rsid w:val="005B557C"/>
    <w:rsid w:val="005B6AD2"/>
    <w:rsid w:val="005C0E1C"/>
    <w:rsid w:val="005E448B"/>
    <w:rsid w:val="005F1F25"/>
    <w:rsid w:val="005F2260"/>
    <w:rsid w:val="00630F24"/>
    <w:rsid w:val="00636730"/>
    <w:rsid w:val="00673B8E"/>
    <w:rsid w:val="006920C0"/>
    <w:rsid w:val="006923F0"/>
    <w:rsid w:val="00695ABF"/>
    <w:rsid w:val="006E0922"/>
    <w:rsid w:val="006E3B7B"/>
    <w:rsid w:val="006E4D94"/>
    <w:rsid w:val="006E6DD5"/>
    <w:rsid w:val="006F11F8"/>
    <w:rsid w:val="0071791C"/>
    <w:rsid w:val="00767287"/>
    <w:rsid w:val="00776324"/>
    <w:rsid w:val="00782C29"/>
    <w:rsid w:val="00785C35"/>
    <w:rsid w:val="00785E13"/>
    <w:rsid w:val="00794D37"/>
    <w:rsid w:val="007C4850"/>
    <w:rsid w:val="007C6FEA"/>
    <w:rsid w:val="007D3F31"/>
    <w:rsid w:val="007E000A"/>
    <w:rsid w:val="007F11EE"/>
    <w:rsid w:val="008120C3"/>
    <w:rsid w:val="00812DA6"/>
    <w:rsid w:val="00813711"/>
    <w:rsid w:val="00816D8F"/>
    <w:rsid w:val="00824578"/>
    <w:rsid w:val="008441F9"/>
    <w:rsid w:val="00862E17"/>
    <w:rsid w:val="0087415C"/>
    <w:rsid w:val="00876ADB"/>
    <w:rsid w:val="00877939"/>
    <w:rsid w:val="008A17B2"/>
    <w:rsid w:val="008B1C32"/>
    <w:rsid w:val="008C4F90"/>
    <w:rsid w:val="008C5F17"/>
    <w:rsid w:val="008E717E"/>
    <w:rsid w:val="008F3D30"/>
    <w:rsid w:val="00914B3E"/>
    <w:rsid w:val="00945821"/>
    <w:rsid w:val="00966FD3"/>
    <w:rsid w:val="00975E71"/>
    <w:rsid w:val="0098797F"/>
    <w:rsid w:val="0099596D"/>
    <w:rsid w:val="009A7460"/>
    <w:rsid w:val="009B1FB6"/>
    <w:rsid w:val="009B4BFE"/>
    <w:rsid w:val="009C50DE"/>
    <w:rsid w:val="009C7628"/>
    <w:rsid w:val="009D0F5D"/>
    <w:rsid w:val="009D70F8"/>
    <w:rsid w:val="00A00DF2"/>
    <w:rsid w:val="00A030E1"/>
    <w:rsid w:val="00A1126C"/>
    <w:rsid w:val="00A11BDB"/>
    <w:rsid w:val="00A2686A"/>
    <w:rsid w:val="00A35A67"/>
    <w:rsid w:val="00A377E3"/>
    <w:rsid w:val="00A52B9E"/>
    <w:rsid w:val="00A57EA4"/>
    <w:rsid w:val="00A66B91"/>
    <w:rsid w:val="00AC420F"/>
    <w:rsid w:val="00AD1C3A"/>
    <w:rsid w:val="00AD7121"/>
    <w:rsid w:val="00AE3661"/>
    <w:rsid w:val="00B04C94"/>
    <w:rsid w:val="00B14EB9"/>
    <w:rsid w:val="00B268A2"/>
    <w:rsid w:val="00B26E80"/>
    <w:rsid w:val="00B32389"/>
    <w:rsid w:val="00B42552"/>
    <w:rsid w:val="00B6258D"/>
    <w:rsid w:val="00B700A5"/>
    <w:rsid w:val="00B828B2"/>
    <w:rsid w:val="00B82F84"/>
    <w:rsid w:val="00B83307"/>
    <w:rsid w:val="00B83674"/>
    <w:rsid w:val="00B91B53"/>
    <w:rsid w:val="00BA6AE2"/>
    <w:rsid w:val="00BB1528"/>
    <w:rsid w:val="00BB25B0"/>
    <w:rsid w:val="00BB72F1"/>
    <w:rsid w:val="00BC6F87"/>
    <w:rsid w:val="00BD58E7"/>
    <w:rsid w:val="00BE4D7B"/>
    <w:rsid w:val="00C01E30"/>
    <w:rsid w:val="00C040D3"/>
    <w:rsid w:val="00C166FB"/>
    <w:rsid w:val="00C17DCA"/>
    <w:rsid w:val="00C3395F"/>
    <w:rsid w:val="00C37DB8"/>
    <w:rsid w:val="00C41B25"/>
    <w:rsid w:val="00C50D6D"/>
    <w:rsid w:val="00C565E1"/>
    <w:rsid w:val="00C56A82"/>
    <w:rsid w:val="00C82895"/>
    <w:rsid w:val="00C97256"/>
    <w:rsid w:val="00CB524E"/>
    <w:rsid w:val="00CE0F55"/>
    <w:rsid w:val="00CE22F0"/>
    <w:rsid w:val="00D07F77"/>
    <w:rsid w:val="00D365D3"/>
    <w:rsid w:val="00D70E52"/>
    <w:rsid w:val="00D7144A"/>
    <w:rsid w:val="00D763CF"/>
    <w:rsid w:val="00D81130"/>
    <w:rsid w:val="00DA7998"/>
    <w:rsid w:val="00DD4E5E"/>
    <w:rsid w:val="00DD75BF"/>
    <w:rsid w:val="00DF1E0A"/>
    <w:rsid w:val="00E070A5"/>
    <w:rsid w:val="00E07261"/>
    <w:rsid w:val="00E14341"/>
    <w:rsid w:val="00E269FB"/>
    <w:rsid w:val="00E5657A"/>
    <w:rsid w:val="00E74B31"/>
    <w:rsid w:val="00E949A3"/>
    <w:rsid w:val="00EA447B"/>
    <w:rsid w:val="00EC7696"/>
    <w:rsid w:val="00ED3FE6"/>
    <w:rsid w:val="00EE315E"/>
    <w:rsid w:val="00EE36A6"/>
    <w:rsid w:val="00EF123F"/>
    <w:rsid w:val="00EF226E"/>
    <w:rsid w:val="00F03000"/>
    <w:rsid w:val="00F1402A"/>
    <w:rsid w:val="00F15F57"/>
    <w:rsid w:val="00F21C4E"/>
    <w:rsid w:val="00F25F46"/>
    <w:rsid w:val="00F6120A"/>
    <w:rsid w:val="00F84C07"/>
    <w:rsid w:val="00F919EC"/>
    <w:rsid w:val="00F9558F"/>
    <w:rsid w:val="00FA00AA"/>
    <w:rsid w:val="00FD2D85"/>
    <w:rsid w:val="00FE6B90"/>
    <w:rsid w:val="00FE79BF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A347CBC"/>
  <w14:defaultImageDpi w14:val="0"/>
  <w15:docId w15:val="{47083A70-D534-4CC2-9CF7-681579A9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2F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23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6F11F8"/>
    <w:pPr>
      <w:ind w:left="720"/>
      <w:contextualSpacing/>
    </w:pPr>
  </w:style>
  <w:style w:type="paragraph" w:customStyle="1" w:styleId="Default">
    <w:name w:val="Default"/>
    <w:rsid w:val="00D811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7793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F1F2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F25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1434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E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278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030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3000"/>
  </w:style>
  <w:style w:type="character" w:styleId="Emphasis">
    <w:name w:val="Emphasis"/>
    <w:basedOn w:val="DefaultParagraphFont"/>
    <w:uiPriority w:val="20"/>
    <w:qFormat/>
    <w:rsid w:val="00F0300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0300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977C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07F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vcc.edu/advising/my-advisor.html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nvcc.edu/novaconnect/students/tuts/advising/report.html" TargetMode="External"/><Relationship Id="rId17" Type="http://schemas.openxmlformats.org/officeDocument/2006/relationships/hyperlink" Target="https://mysupport.nvcc.edu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FinAidSupport@nvcc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vcc.edu/financialaid/policies/sap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nvcc.edu/financialaid/support/staff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nova.get-counseling.com/flag-session/12249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nvcc.edu/financialaid/policies/sap.html" TargetMode="External"/><Relationship Id="rId14" Type="http://schemas.openxmlformats.org/officeDocument/2006/relationships/hyperlink" Target="mailto:elicounselors@nvcc.edu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A0B8C2C4744CAD8421721BEF631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36BD6-B93C-4EF7-BDDC-B0A3C1680D25}"/>
      </w:docPartPr>
      <w:docPartBody>
        <w:p w:rsidR="003B2C61" w:rsidRDefault="00723475" w:rsidP="00723475">
          <w:pPr>
            <w:pStyle w:val="0DA0B8C2C4744CAD8421721BEF631D49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75"/>
    <w:rsid w:val="00215E81"/>
    <w:rsid w:val="003B2C61"/>
    <w:rsid w:val="00402978"/>
    <w:rsid w:val="007232CB"/>
    <w:rsid w:val="00723475"/>
    <w:rsid w:val="00B10B93"/>
    <w:rsid w:val="00F9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E81"/>
    <w:rPr>
      <w:color w:val="808080"/>
    </w:rPr>
  </w:style>
  <w:style w:type="paragraph" w:customStyle="1" w:styleId="86B483F9BF61467DB075118115ECBA39">
    <w:name w:val="86B483F9BF61467DB075118115ECBA39"/>
    <w:rsid w:val="00723475"/>
  </w:style>
  <w:style w:type="paragraph" w:customStyle="1" w:styleId="0DA0B8C2C4744CAD8421721BEF631D49">
    <w:name w:val="0DA0B8C2C4744CAD8421721BEF631D49"/>
    <w:rsid w:val="00723475"/>
  </w:style>
  <w:style w:type="paragraph" w:customStyle="1" w:styleId="C931B93AF62C41C5B0B0F71FCAAED54F">
    <w:name w:val="C931B93AF62C41C5B0B0F71FCAAED54F"/>
    <w:rsid w:val="00723475"/>
  </w:style>
  <w:style w:type="paragraph" w:customStyle="1" w:styleId="684771D684354827BBBC35B38DDA2339">
    <w:name w:val="684771D684354827BBBC35B38DDA2339"/>
    <w:rsid w:val="00215E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1CE4CF-5D22-4FDA-AA67-02FC2C61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A. Zanders</dc:creator>
  <cp:lastModifiedBy>Young, John C.</cp:lastModifiedBy>
  <cp:revision>3</cp:revision>
  <cp:lastPrinted>2017-12-12T16:24:00Z</cp:lastPrinted>
  <dcterms:created xsi:type="dcterms:W3CDTF">2018-01-22T20:27:00Z</dcterms:created>
  <dcterms:modified xsi:type="dcterms:W3CDTF">2018-01-23T17:09:00Z</dcterms:modified>
</cp:coreProperties>
</file>