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A6" w:rsidRPr="00962FA6" w:rsidRDefault="00A71093" w:rsidP="00962FA6">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000465">
        <w:rPr>
          <w:rFonts w:ascii="BernhardModern-Bold" w:eastAsia="Times New Roman" w:hAnsi="BernhardModern-Bold" w:cs="Times New Roman"/>
          <w:b/>
          <w:bCs/>
          <w:sz w:val="46"/>
          <w:szCs w:val="46"/>
        </w:rPr>
        <w:t>Fall</w:t>
      </w:r>
      <w:r w:rsidR="0054141D">
        <w:rPr>
          <w:rFonts w:ascii="BernhardModern-Bold" w:eastAsia="Times New Roman" w:hAnsi="BernhardModern-Bold" w:cs="Times New Roman"/>
          <w:b/>
          <w:bCs/>
          <w:sz w:val="46"/>
          <w:szCs w:val="46"/>
        </w:rPr>
        <w:t xml:space="preserve"> 2018</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32"/>
        </w:rPr>
      </w:pPr>
      <w:r w:rsidRPr="00962FA6">
        <w:rPr>
          <w:rFonts w:ascii="Times New Roman" w:eastAsia="Times New Roman" w:hAnsi="Times New Roman" w:cs="Times New Roman"/>
          <w:sz w:val="24"/>
          <w:szCs w:val="24"/>
        </w:rPr>
        <w:t>Northern Virginia Community College</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Course Name: </w:t>
      </w:r>
      <w:r>
        <w:rPr>
          <w:rFonts w:ascii="Times New Roman" w:eastAsia="Times New Roman" w:hAnsi="Times New Roman" w:cs="Times New Roman"/>
          <w:sz w:val="24"/>
          <w:szCs w:val="20"/>
        </w:rPr>
        <w:t>Juvenile Justice</w:t>
      </w:r>
      <w:r w:rsidR="00EC67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System</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Course Number: ADJ 10</w:t>
      </w:r>
      <w:r>
        <w:rPr>
          <w:rFonts w:ascii="Times New Roman" w:eastAsia="Times New Roman" w:hAnsi="Times New Roman" w:cs="Times New Roman"/>
          <w:sz w:val="24"/>
          <w:szCs w:val="20"/>
        </w:rPr>
        <w:t>5</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Section Number: </w:t>
      </w:r>
      <w:r w:rsidR="00096CDB">
        <w:rPr>
          <w:rFonts w:ascii="Times New Roman" w:eastAsia="Times New Roman" w:hAnsi="Times New Roman" w:cs="Times New Roman"/>
          <w:sz w:val="24"/>
          <w:szCs w:val="20"/>
        </w:rPr>
        <w:t>0</w:t>
      </w:r>
      <w:r w:rsidR="004A54A5">
        <w:rPr>
          <w:rFonts w:ascii="Times New Roman" w:eastAsia="Times New Roman" w:hAnsi="Times New Roman" w:cs="Times New Roman"/>
          <w:sz w:val="24"/>
          <w:szCs w:val="20"/>
        </w:rPr>
        <w:t>02</w:t>
      </w:r>
      <w:r w:rsidR="00B34CB0">
        <w:rPr>
          <w:rFonts w:ascii="Times New Roman" w:eastAsia="Times New Roman" w:hAnsi="Times New Roman" w:cs="Times New Roman"/>
          <w:sz w:val="24"/>
          <w:szCs w:val="20"/>
        </w:rPr>
        <w:t>A</w:t>
      </w:r>
      <w:r w:rsidRPr="00962FA6">
        <w:rPr>
          <w:rFonts w:ascii="Times New Roman" w:eastAsia="Times New Roman" w:hAnsi="Times New Roman" w:cs="Times New Roman"/>
          <w:sz w:val="24"/>
          <w:szCs w:val="20"/>
        </w:rPr>
        <w:t>-#</w:t>
      </w:r>
      <w:r w:rsidR="004A54A5">
        <w:rPr>
          <w:rFonts w:ascii="Times New Roman" w:eastAsia="Times New Roman" w:hAnsi="Times New Roman" w:cs="Times New Roman"/>
          <w:sz w:val="24"/>
          <w:szCs w:val="20"/>
        </w:rPr>
        <w:t>16829</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Times: </w:t>
      </w:r>
      <w:r w:rsidR="004A54A5">
        <w:rPr>
          <w:rFonts w:ascii="Times New Roman" w:eastAsia="Times New Roman" w:hAnsi="Times New Roman" w:cs="Times New Roman"/>
          <w:sz w:val="24"/>
          <w:szCs w:val="20"/>
        </w:rPr>
        <w:t>Wednesd</w:t>
      </w:r>
      <w:r w:rsidR="006C7CDD">
        <w:rPr>
          <w:rFonts w:ascii="Times New Roman" w:eastAsia="Times New Roman" w:hAnsi="Times New Roman" w:cs="Times New Roman"/>
          <w:sz w:val="24"/>
          <w:szCs w:val="20"/>
        </w:rPr>
        <w:t>ay</w:t>
      </w:r>
      <w:r w:rsidRPr="00962FA6">
        <w:rPr>
          <w:rFonts w:ascii="Times New Roman" w:eastAsia="Times New Roman" w:hAnsi="Times New Roman" w:cs="Times New Roman"/>
          <w:sz w:val="24"/>
          <w:szCs w:val="20"/>
        </w:rPr>
        <w:t xml:space="preserve"> </w:t>
      </w:r>
      <w:r w:rsidR="00E368A5">
        <w:rPr>
          <w:rFonts w:ascii="Times New Roman" w:eastAsia="Times New Roman" w:hAnsi="Times New Roman" w:cs="Times New Roman"/>
          <w:sz w:val="24"/>
          <w:szCs w:val="20"/>
        </w:rPr>
        <w:t>12</w:t>
      </w:r>
      <w:r w:rsidRPr="00962FA6">
        <w:rPr>
          <w:rFonts w:ascii="Times New Roman" w:eastAsia="Times New Roman" w:hAnsi="Times New Roman" w:cs="Times New Roman"/>
          <w:sz w:val="24"/>
          <w:szCs w:val="20"/>
        </w:rPr>
        <w:t>:30</w:t>
      </w:r>
      <w:r w:rsidR="00E368A5">
        <w:rPr>
          <w:rFonts w:ascii="Times New Roman" w:eastAsia="Times New Roman" w:hAnsi="Times New Roman" w:cs="Times New Roman"/>
          <w:sz w:val="24"/>
          <w:szCs w:val="20"/>
        </w:rPr>
        <w:t xml:space="preserve"> pm</w:t>
      </w:r>
      <w:r w:rsidRPr="00962FA6">
        <w:rPr>
          <w:rFonts w:ascii="Times New Roman" w:eastAsia="Times New Roman" w:hAnsi="Times New Roman" w:cs="Times New Roman"/>
          <w:sz w:val="24"/>
          <w:szCs w:val="20"/>
        </w:rPr>
        <w:t xml:space="preserve"> – </w:t>
      </w:r>
      <w:r w:rsidR="00E368A5">
        <w:rPr>
          <w:rFonts w:ascii="Times New Roman" w:eastAsia="Times New Roman" w:hAnsi="Times New Roman" w:cs="Times New Roman"/>
          <w:sz w:val="24"/>
          <w:szCs w:val="20"/>
        </w:rPr>
        <w:t>3</w:t>
      </w:r>
      <w:r w:rsidRPr="00962FA6">
        <w:rPr>
          <w:rFonts w:ascii="Times New Roman" w:eastAsia="Times New Roman" w:hAnsi="Times New Roman" w:cs="Times New Roman"/>
          <w:sz w:val="24"/>
          <w:szCs w:val="20"/>
        </w:rPr>
        <w:t>:</w:t>
      </w:r>
      <w:r w:rsidR="009656C1">
        <w:rPr>
          <w:rFonts w:ascii="Times New Roman" w:eastAsia="Times New Roman" w:hAnsi="Times New Roman" w:cs="Times New Roman"/>
          <w:sz w:val="24"/>
          <w:szCs w:val="20"/>
        </w:rPr>
        <w:t>1</w:t>
      </w:r>
      <w:r w:rsidR="004A54A5">
        <w:rPr>
          <w:rFonts w:ascii="Times New Roman" w:eastAsia="Times New Roman" w:hAnsi="Times New Roman" w:cs="Times New Roman"/>
          <w:sz w:val="24"/>
          <w:szCs w:val="20"/>
        </w:rPr>
        <w:t>0</w:t>
      </w:r>
      <w:r>
        <w:rPr>
          <w:rFonts w:ascii="Times New Roman" w:eastAsia="Times New Roman" w:hAnsi="Times New Roman" w:cs="Times New Roman"/>
          <w:sz w:val="24"/>
          <w:szCs w:val="20"/>
        </w:rPr>
        <w:t xml:space="preserve"> </w:t>
      </w:r>
      <w:r w:rsidRPr="00962FA6">
        <w:rPr>
          <w:rFonts w:ascii="Times New Roman" w:eastAsia="Times New Roman" w:hAnsi="Times New Roman" w:cs="Times New Roman"/>
          <w:sz w:val="24"/>
          <w:szCs w:val="20"/>
        </w:rPr>
        <w:t>pm</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Location: </w:t>
      </w:r>
      <w:proofErr w:type="spellStart"/>
      <w:r w:rsidR="00096CDB">
        <w:rPr>
          <w:rFonts w:ascii="Times New Roman" w:eastAsia="Times New Roman" w:hAnsi="Times New Roman" w:cs="Times New Roman"/>
          <w:sz w:val="24"/>
          <w:szCs w:val="20"/>
        </w:rPr>
        <w:t>Bisdorf</w:t>
      </w:r>
      <w:proofErr w:type="spellEnd"/>
      <w:r w:rsidR="00096CDB">
        <w:rPr>
          <w:rFonts w:ascii="Times New Roman" w:eastAsia="Times New Roman" w:hAnsi="Times New Roman" w:cs="Times New Roman"/>
          <w:sz w:val="24"/>
          <w:szCs w:val="20"/>
        </w:rPr>
        <w:t xml:space="preserve"> AA-</w:t>
      </w:r>
      <w:r w:rsidR="006C7CDD">
        <w:rPr>
          <w:rFonts w:ascii="Times New Roman" w:eastAsia="Times New Roman" w:hAnsi="Times New Roman" w:cs="Times New Roman"/>
          <w:sz w:val="24"/>
          <w:szCs w:val="20"/>
        </w:rPr>
        <w:t>442</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Instructor Name: </w:t>
      </w:r>
      <w:r w:rsidRPr="00962FA6">
        <w:rPr>
          <w:rFonts w:ascii="Times New Roman" w:eastAsia="Times New Roman" w:hAnsi="Times New Roman" w:cs="Times New Roman"/>
          <w:b/>
          <w:bCs/>
          <w:sz w:val="24"/>
          <w:szCs w:val="20"/>
        </w:rPr>
        <w:t>Tim Dickinson</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Telephone Number:  </w:t>
      </w:r>
      <w:r w:rsidRPr="00962FA6">
        <w:rPr>
          <w:rFonts w:ascii="Times New Roman" w:eastAsia="Calibri" w:hAnsi="Times New Roman" w:cs="Times New Roman"/>
          <w:b/>
          <w:sz w:val="28"/>
          <w:szCs w:val="28"/>
        </w:rPr>
        <w:t>703-933-8083</w:t>
      </w:r>
      <w:r w:rsidRPr="00962FA6">
        <w:rPr>
          <w:rFonts w:ascii="Times New Roman" w:eastAsia="Times New Roman" w:hAnsi="Times New Roman" w:cs="Times New Roman"/>
          <w:sz w:val="24"/>
          <w:szCs w:val="20"/>
        </w:rPr>
        <w:t xml:space="preserve"> </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E-mail Address: </w:t>
      </w:r>
      <w:hyperlink r:id="rId5" w:history="1">
        <w:r w:rsidRPr="00962FA6">
          <w:rPr>
            <w:rFonts w:ascii="Times New Roman" w:eastAsia="Times New Roman" w:hAnsi="Times New Roman" w:cs="Times New Roman"/>
            <w:color w:val="0000FF"/>
            <w:sz w:val="24"/>
            <w:szCs w:val="20"/>
            <w:u w:val="single"/>
          </w:rPr>
          <w:t>tdickinson@nvcc.edu</w:t>
        </w:r>
      </w:hyperlink>
    </w:p>
    <w:p w:rsidR="00962FA6" w:rsidRPr="00962FA6" w:rsidRDefault="00F171A6" w:rsidP="00962FA6">
      <w:pPr>
        <w:autoSpaceDE w:val="0"/>
        <w:autoSpaceDN w:val="0"/>
        <w:adjustRightInd w:val="0"/>
        <w:spacing w:after="0" w:line="240" w:lineRule="auto"/>
        <w:rPr>
          <w:rFonts w:ascii="Times New Roman" w:eastAsia="Times New Roman" w:hAnsi="Times New Roman" w:cs="Times New Roman"/>
          <w:sz w:val="24"/>
          <w:szCs w:val="20"/>
        </w:rPr>
      </w:pPr>
      <w:hyperlink r:id="rId6" w:tgtFrame="_blank" w:history="1">
        <w:r w:rsidR="00962FA6" w:rsidRPr="00962FA6">
          <w:rPr>
            <w:rFonts w:ascii="Times New Roman" w:eastAsia="Times New Roman" w:hAnsi="Times New Roman" w:cs="Times New Roman"/>
            <w:color w:val="0000FF"/>
            <w:sz w:val="24"/>
            <w:szCs w:val="20"/>
            <w:u w:val="single"/>
          </w:rPr>
          <w:t>http://blogs.nvcc.edu/tdickinson/</w:t>
        </w:r>
      </w:hyperlink>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b/>
          <w:sz w:val="24"/>
          <w:szCs w:val="20"/>
        </w:rPr>
      </w:pPr>
      <w:r w:rsidRPr="00962FA6">
        <w:rPr>
          <w:rFonts w:ascii="Times New Roman" w:eastAsia="Times New Roman" w:hAnsi="Times New Roman" w:cs="Times New Roman"/>
          <w:b/>
          <w:sz w:val="24"/>
          <w:szCs w:val="20"/>
        </w:rPr>
        <w:t>This syllabus is a guide.  The instructor reserves the right to make changes as needed.</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u w:val="single"/>
        </w:rPr>
      </w:pPr>
      <w:r w:rsidRPr="00962FA6">
        <w:rPr>
          <w:rFonts w:ascii="Times New Roman" w:eastAsia="Times New Roman" w:hAnsi="Times New Roman" w:cs="Times New Roman"/>
          <w:sz w:val="24"/>
          <w:szCs w:val="20"/>
        </w:rPr>
        <w:tab/>
      </w:r>
      <w:r w:rsidRPr="00962FA6">
        <w:rPr>
          <w:rFonts w:ascii="Times New Roman" w:eastAsia="Times New Roman" w:hAnsi="Times New Roman" w:cs="Times New Roman"/>
          <w:sz w:val="24"/>
          <w:szCs w:val="20"/>
        </w:rPr>
        <w:tab/>
        <w:t xml:space="preserve">   </w:t>
      </w:r>
    </w:p>
    <w:p w:rsidR="00962FA6" w:rsidRPr="00962FA6" w:rsidRDefault="00962FA6" w:rsidP="00962FA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962FA6">
        <w:rPr>
          <w:rFonts w:ascii="Times New Roman" w:eastAsia="Times New Roman" w:hAnsi="Times New Roman" w:cs="Times New Roman"/>
          <w:b/>
          <w:bCs/>
          <w:sz w:val="24"/>
          <w:szCs w:val="32"/>
        </w:rPr>
        <w:t>Course Materials</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32"/>
        </w:rPr>
      </w:pP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Required Readings</w:t>
      </w:r>
    </w:p>
    <w:p w:rsidR="00962FA6" w:rsidRDefault="00962FA6" w:rsidP="00962FA6">
      <w:pPr>
        <w:autoSpaceDE w:val="0"/>
        <w:autoSpaceDN w:val="0"/>
        <w:adjustRightInd w:val="0"/>
        <w:spacing w:after="0" w:line="240" w:lineRule="auto"/>
        <w:rPr>
          <w:rFonts w:ascii="Times New Roman" w:eastAsia="Times New Roman" w:hAnsi="Times New Roman" w:cs="Times New Roman"/>
          <w:b/>
          <w:sz w:val="24"/>
          <w:szCs w:val="20"/>
        </w:rPr>
      </w:pPr>
    </w:p>
    <w:p w:rsidR="00C67E4F" w:rsidRPr="00C67E4F" w:rsidRDefault="000917C8" w:rsidP="00C67E4F">
      <w:pPr>
        <w:autoSpaceDE w:val="0"/>
        <w:autoSpaceDN w:val="0"/>
        <w:adjustRightInd w:val="0"/>
        <w:spacing w:after="0" w:line="24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Bartollas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Clemens.Miller</w:t>
      </w:r>
      <w:proofErr w:type="spellEnd"/>
      <w:r>
        <w:rPr>
          <w:rFonts w:ascii="Times New Roman" w:eastAsia="Times New Roman" w:hAnsi="Times New Roman" w:cs="Times New Roman"/>
          <w:sz w:val="24"/>
          <w:szCs w:val="20"/>
        </w:rPr>
        <w:t>, Stuart J.</w:t>
      </w:r>
      <w:r w:rsidR="0050137B">
        <w:rPr>
          <w:rFonts w:ascii="Times New Roman" w:eastAsia="Times New Roman" w:hAnsi="Times New Roman" w:cs="Times New Roman"/>
          <w:sz w:val="24"/>
          <w:szCs w:val="20"/>
        </w:rPr>
        <w:t>2017.</w:t>
      </w:r>
      <w:r w:rsidR="00C67E4F" w:rsidRPr="00170C7D">
        <w:rPr>
          <w:rFonts w:ascii="Times New Roman" w:eastAsia="Times New Roman" w:hAnsi="Times New Roman" w:cs="Times New Roman"/>
          <w:sz w:val="24"/>
          <w:szCs w:val="20"/>
          <w:u w:val="single"/>
        </w:rPr>
        <w:t>Juvenile Justice</w:t>
      </w:r>
      <w:r>
        <w:rPr>
          <w:rFonts w:ascii="Times New Roman" w:eastAsia="Times New Roman" w:hAnsi="Times New Roman" w:cs="Times New Roman"/>
          <w:sz w:val="24"/>
          <w:szCs w:val="20"/>
          <w:u w:val="single"/>
        </w:rPr>
        <w:t xml:space="preserve"> in America 8</w:t>
      </w:r>
      <w:r w:rsidR="008910D1" w:rsidRPr="00170C7D">
        <w:rPr>
          <w:rFonts w:ascii="Times New Roman" w:eastAsia="Times New Roman" w:hAnsi="Times New Roman" w:cs="Times New Roman"/>
          <w:sz w:val="24"/>
          <w:szCs w:val="20"/>
          <w:u w:val="single"/>
          <w:vertAlign w:val="superscript"/>
        </w:rPr>
        <w:t>th</w:t>
      </w:r>
      <w:r w:rsidR="008910D1" w:rsidRPr="00170C7D">
        <w:rPr>
          <w:rFonts w:ascii="Times New Roman" w:eastAsia="Times New Roman" w:hAnsi="Times New Roman" w:cs="Times New Roman"/>
          <w:sz w:val="24"/>
          <w:szCs w:val="20"/>
          <w:u w:val="single"/>
        </w:rPr>
        <w:t xml:space="preserve"> </w:t>
      </w:r>
      <w:proofErr w:type="gramStart"/>
      <w:r w:rsidR="008910D1" w:rsidRPr="00170C7D">
        <w:rPr>
          <w:rFonts w:ascii="Times New Roman" w:eastAsia="Times New Roman" w:hAnsi="Times New Roman" w:cs="Times New Roman"/>
          <w:sz w:val="24"/>
          <w:szCs w:val="20"/>
          <w:u w:val="single"/>
        </w:rPr>
        <w:t>ed</w:t>
      </w:r>
      <w:proofErr w:type="gramEnd"/>
      <w:r w:rsidR="008910D1" w:rsidRPr="00170C7D">
        <w:rPr>
          <w:rFonts w:ascii="Times New Roman" w:eastAsia="Times New Roman" w:hAnsi="Times New Roman" w:cs="Times New Roman"/>
          <w:sz w:val="24"/>
          <w:szCs w:val="20"/>
          <w:u w:val="single"/>
        </w:rPr>
        <w:t>.).</w:t>
      </w:r>
      <w:r w:rsidR="008910D1">
        <w:rPr>
          <w:rFonts w:ascii="Times New Roman" w:eastAsia="Times New Roman" w:hAnsi="Times New Roman" w:cs="Times New Roman"/>
          <w:sz w:val="24"/>
          <w:szCs w:val="20"/>
        </w:rPr>
        <w:t xml:space="preserve"> Upper Saddle River, NJ: Pearson. </w:t>
      </w:r>
      <w:r w:rsidR="00C67E4F" w:rsidRPr="00C67E4F">
        <w:rPr>
          <w:rFonts w:ascii="Times New Roman" w:eastAsia="Times New Roman" w:hAnsi="Times New Roman" w:cs="Times New Roman"/>
          <w:sz w:val="24"/>
          <w:szCs w:val="20"/>
        </w:rPr>
        <w:t xml:space="preserve">  </w:t>
      </w:r>
    </w:p>
    <w:p w:rsidR="005850C7" w:rsidRPr="00962FA6" w:rsidRDefault="005850C7" w:rsidP="005850C7">
      <w:pPr>
        <w:pStyle w:val="Default"/>
        <w:rPr>
          <w:rFonts w:ascii="Times New Roman" w:hAnsi="Times New Roman" w:cs="Times New Roman"/>
          <w:b/>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Course Description </w:t>
      </w:r>
    </w:p>
    <w:p w:rsidR="005850C7" w:rsidRDefault="005850C7" w:rsidP="005850C7">
      <w:pPr>
        <w:pStyle w:val="Default"/>
        <w:rPr>
          <w:rFonts w:ascii="Times New Roman" w:hAnsi="Times New Roman" w:cs="Times New Roman"/>
        </w:rPr>
      </w:pPr>
      <w:r w:rsidRPr="00791FEF">
        <w:rPr>
          <w:rFonts w:ascii="Times New Roman" w:hAnsi="Times New Roman" w:cs="Times New Roman"/>
        </w:rPr>
        <w:t xml:space="preserve">Presents the evolution, philosophy, structures and processes of the American juvenile delinquency system; surveys the right of juveniles, dispositional alternatives, rehabilitation methods, and current trends.  </w:t>
      </w:r>
    </w:p>
    <w:p w:rsidR="00791FEF" w:rsidRPr="00791FEF" w:rsidRDefault="00791FEF" w:rsidP="005850C7">
      <w:pPr>
        <w:pStyle w:val="Default"/>
        <w:rPr>
          <w:rFonts w:ascii="Times New Roman" w:hAnsi="Times New Roman" w:cs="Times New Roman"/>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General Course Purpose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The purpose of the course is to provide the student with an overview of the juvenile offender, the types of violations committed by them, reasons for the misbehavior, and how our juvenile legal system works to rehabilitate the offender. </w:t>
      </w:r>
    </w:p>
    <w:p w:rsidR="005850C7" w:rsidRPr="00791FEF" w:rsidRDefault="005850C7" w:rsidP="005850C7">
      <w:pPr>
        <w:pStyle w:val="Default"/>
        <w:rPr>
          <w:rFonts w:ascii="Times New Roman" w:hAnsi="Times New Roman" w:cs="Times New Roman"/>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Course Objectives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Upon completion of this course, the student should be able to: </w:t>
      </w:r>
    </w:p>
    <w:p w:rsidR="005850C7" w:rsidRPr="00791FEF" w:rsidRDefault="005850C7" w:rsidP="00791FEF">
      <w:pPr>
        <w:pStyle w:val="Default"/>
        <w:numPr>
          <w:ilvl w:val="0"/>
          <w:numId w:val="2"/>
        </w:numPr>
        <w:rPr>
          <w:rFonts w:ascii="Times New Roman" w:hAnsi="Times New Roman" w:cs="Times New Roman"/>
        </w:rPr>
      </w:pPr>
      <w:r w:rsidRPr="00791FEF">
        <w:rPr>
          <w:rFonts w:ascii="Times New Roman" w:hAnsi="Times New Roman" w:cs="Times New Roman"/>
        </w:rPr>
        <w:t xml:space="preserve">explain the functioning of the juvenile justice system (law enforcement, juvenile court and juvenile corrections) </w:t>
      </w:r>
    </w:p>
    <w:p w:rsidR="005850C7" w:rsidRPr="00791FEF" w:rsidRDefault="005850C7" w:rsidP="00791FEF">
      <w:pPr>
        <w:pStyle w:val="Default"/>
        <w:numPr>
          <w:ilvl w:val="0"/>
          <w:numId w:val="2"/>
        </w:numPr>
        <w:rPr>
          <w:rFonts w:ascii="Times New Roman" w:hAnsi="Times New Roman" w:cs="Times New Roman"/>
        </w:rPr>
      </w:pPr>
      <w:r w:rsidRPr="00791FEF">
        <w:rPr>
          <w:rFonts w:ascii="Times New Roman" w:hAnsi="Times New Roman" w:cs="Times New Roman"/>
        </w:rPr>
        <w:t xml:space="preserve">state causes of youth crime and the role of the citizen in helping their young people </w:t>
      </w:r>
    </w:p>
    <w:p w:rsidR="005850C7" w:rsidRPr="00791FEF" w:rsidRDefault="00791FEF" w:rsidP="00791FEF">
      <w:pPr>
        <w:pStyle w:val="Default"/>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850C7" w:rsidRPr="00791FEF">
        <w:rPr>
          <w:rFonts w:ascii="Times New Roman" w:hAnsi="Times New Roman" w:cs="Times New Roman"/>
        </w:rPr>
        <w:t xml:space="preserve">describe the importance of rehabilitative and reductive efforts in both juvenile and adult crime </w:t>
      </w:r>
    </w:p>
    <w:p w:rsidR="005850C7" w:rsidRPr="00791FEF" w:rsidRDefault="005850C7" w:rsidP="005850C7">
      <w:pPr>
        <w:pStyle w:val="Default"/>
        <w:rPr>
          <w:rFonts w:ascii="Times New Roman" w:hAnsi="Times New Roman" w:cs="Times New Roman"/>
          <w:b/>
          <w:u w:val="single"/>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Major Topics to be Included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History of juvenile crime and attempts by society to deal with it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Philosophy of our juvenile justice system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Role of law enforcement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The Juvenile Court (judge, probation officer)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Juvenile detention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lastRenderedPageBreak/>
        <w:t xml:space="preserve">• Crime causation theories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Child abuse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Runaways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Child pornography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Supreme Court decisions and their impact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Constitutional rights of juveniles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Youth gangs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Peer group influences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Family responsibilities </w:t>
      </w:r>
    </w:p>
    <w:p w:rsidR="005850C7" w:rsidRDefault="005850C7" w:rsidP="005850C7">
      <w:pPr>
        <w:pStyle w:val="Default"/>
        <w:rPr>
          <w:rFonts w:ascii="Times New Roman" w:hAnsi="Times New Roman" w:cs="Times New Roman"/>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Course Requirements and Grading</w:t>
      </w:r>
    </w:p>
    <w:p w:rsidR="002B2D96" w:rsidRPr="002B2D96" w:rsidRDefault="002B2D96" w:rsidP="002B2D96">
      <w:pPr>
        <w:spacing w:after="0" w:line="240" w:lineRule="auto"/>
        <w:rPr>
          <w:rFonts w:ascii="Times New Roman" w:eastAsia="Times New Roman" w:hAnsi="Times New Roman" w:cs="Times New Roman"/>
          <w:sz w:val="24"/>
          <w:szCs w:val="24"/>
        </w:rPr>
      </w:pPr>
    </w:p>
    <w:p w:rsidR="002B2D96" w:rsidRDefault="002B2D9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 Four Examinations (300 points total – lowest exam grade dropped) </w:t>
      </w:r>
    </w:p>
    <w:p w:rsidR="00251494" w:rsidRPr="002B2D96" w:rsidRDefault="00251494"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Written Assignment (</w:t>
      </w:r>
      <w:r w:rsidR="00622C2A">
        <w:rPr>
          <w:rFonts w:ascii="Times New Roman" w:eastAsia="Times New Roman" w:hAnsi="Times New Roman" w:cs="Times New Roman"/>
          <w:sz w:val="24"/>
          <w:szCs w:val="20"/>
        </w:rPr>
        <w:t>10</w:t>
      </w:r>
      <w:r>
        <w:rPr>
          <w:rFonts w:ascii="Times New Roman" w:eastAsia="Times New Roman" w:hAnsi="Times New Roman" w:cs="Times New Roman"/>
          <w:sz w:val="24"/>
          <w:szCs w:val="20"/>
        </w:rPr>
        <w:t>0 points)</w:t>
      </w:r>
    </w:p>
    <w:p w:rsidR="002B2D96" w:rsidRDefault="002B2D9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 Attendance and Participation (</w:t>
      </w:r>
      <w:r w:rsidR="00D16391">
        <w:rPr>
          <w:rFonts w:ascii="Times New Roman" w:eastAsia="Times New Roman" w:hAnsi="Times New Roman" w:cs="Times New Roman"/>
          <w:sz w:val="24"/>
          <w:szCs w:val="20"/>
        </w:rPr>
        <w:t>32</w:t>
      </w:r>
      <w:r w:rsidRPr="002B2D96">
        <w:rPr>
          <w:rFonts w:ascii="Times New Roman" w:eastAsia="Times New Roman" w:hAnsi="Times New Roman" w:cs="Times New Roman"/>
          <w:sz w:val="24"/>
          <w:szCs w:val="20"/>
        </w:rPr>
        <w:t xml:space="preserve"> points)</w:t>
      </w:r>
    </w:p>
    <w:p w:rsidR="005E75C6" w:rsidRDefault="005E75C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Assignments (5 assignments = 40 points – lowest grade dropped) </w:t>
      </w:r>
    </w:p>
    <w:p w:rsidR="000C0E13" w:rsidRDefault="000F5611"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656C1">
        <w:rPr>
          <w:rFonts w:ascii="Times New Roman" w:eastAsia="Times New Roman" w:hAnsi="Times New Roman" w:cs="Times New Roman"/>
          <w:sz w:val="24"/>
          <w:szCs w:val="20"/>
        </w:rPr>
        <w:t xml:space="preserve">Extra Credit: </w:t>
      </w:r>
      <w:r w:rsidR="000C0E13">
        <w:rPr>
          <w:rFonts w:ascii="Times New Roman" w:eastAsia="Times New Roman" w:hAnsi="Times New Roman" w:cs="Times New Roman"/>
          <w:sz w:val="24"/>
          <w:szCs w:val="20"/>
        </w:rPr>
        <w:t>Complete Course Evaluation (10 points)</w:t>
      </w:r>
    </w:p>
    <w:p w:rsidR="00FA2AAF" w:rsidRPr="00676E28" w:rsidRDefault="00FA2AAF" w:rsidP="00FA2AAF">
      <w:pPr>
        <w:numPr>
          <w:ilvl w:val="0"/>
          <w:numId w:val="3"/>
        </w:numPr>
        <w:spacing w:after="0" w:line="240" w:lineRule="auto"/>
        <w:rPr>
          <w:b/>
          <w:sz w:val="28"/>
          <w:szCs w:val="28"/>
        </w:rPr>
      </w:pPr>
      <w:r>
        <w:rPr>
          <w:rFonts w:ascii="Times New Roman" w:eastAsia="Times New Roman" w:hAnsi="Times New Roman" w:cs="Times New Roman"/>
          <w:sz w:val="24"/>
          <w:szCs w:val="20"/>
        </w:rPr>
        <w:t xml:space="preserve"> </w:t>
      </w:r>
      <w:r w:rsidRPr="00676E28">
        <w:rPr>
          <w:b/>
          <w:sz w:val="28"/>
          <w:szCs w:val="28"/>
        </w:rPr>
        <w:t xml:space="preserve">If a class </w:t>
      </w:r>
      <w:r w:rsidR="00C85CB8">
        <w:rPr>
          <w:b/>
          <w:sz w:val="28"/>
          <w:szCs w:val="28"/>
        </w:rPr>
        <w:t xml:space="preserve">is </w:t>
      </w:r>
      <w:r w:rsidRPr="00676E28">
        <w:rPr>
          <w:b/>
          <w:sz w:val="28"/>
          <w:szCs w:val="28"/>
        </w:rPr>
        <w:t>cancel</w:t>
      </w:r>
      <w:r w:rsidR="00BA4832">
        <w:rPr>
          <w:b/>
          <w:sz w:val="28"/>
          <w:szCs w:val="28"/>
        </w:rPr>
        <w:t>l</w:t>
      </w:r>
      <w:r w:rsidRPr="00676E28">
        <w:rPr>
          <w:b/>
          <w:sz w:val="28"/>
          <w:szCs w:val="28"/>
        </w:rPr>
        <w:t xml:space="preserve">ed, check </w:t>
      </w:r>
      <w:r w:rsidR="00311CEC">
        <w:rPr>
          <w:b/>
          <w:sz w:val="28"/>
          <w:szCs w:val="28"/>
        </w:rPr>
        <w:t>Canvas</w:t>
      </w:r>
      <w:r w:rsidRPr="00676E28">
        <w:rPr>
          <w:b/>
          <w:sz w:val="28"/>
          <w:szCs w:val="28"/>
        </w:rPr>
        <w:t xml:space="preserve"> for assignment/grading information. </w:t>
      </w:r>
    </w:p>
    <w:p w:rsidR="005455FD" w:rsidRDefault="005455FD"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Grading Scale</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100%-90% - A</w:t>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t>69%-60% - D</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89%-80 – B</w:t>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r>
      <w:proofErr w:type="gramStart"/>
      <w:r w:rsidRPr="002B2D96">
        <w:rPr>
          <w:rFonts w:ascii="Times New Roman" w:eastAsia="Times New Roman" w:hAnsi="Times New Roman" w:cs="Times New Roman"/>
          <w:sz w:val="24"/>
          <w:szCs w:val="20"/>
        </w:rPr>
        <w:t>Below</w:t>
      </w:r>
      <w:proofErr w:type="gramEnd"/>
      <w:r w:rsidRPr="002B2D96">
        <w:rPr>
          <w:rFonts w:ascii="Times New Roman" w:eastAsia="Times New Roman" w:hAnsi="Times New Roman" w:cs="Times New Roman"/>
          <w:sz w:val="24"/>
          <w:szCs w:val="20"/>
        </w:rPr>
        <w:t xml:space="preserve"> 60 - F</w:t>
      </w:r>
    </w:p>
    <w:p w:rsid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79%-70% - C </w:t>
      </w:r>
      <w:r w:rsidRPr="002B2D96">
        <w:rPr>
          <w:rFonts w:ascii="Times New Roman" w:eastAsia="Times New Roman" w:hAnsi="Times New Roman" w:cs="Times New Roman"/>
          <w:sz w:val="24"/>
          <w:szCs w:val="20"/>
        </w:rPr>
        <w:tab/>
      </w:r>
    </w:p>
    <w:p w:rsidR="00251494" w:rsidRPr="002B2D96" w:rsidRDefault="00251494"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Description of Course Requirements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32"/>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r w:rsidRPr="002B2D96">
        <w:rPr>
          <w:rFonts w:ascii="Times New Roman" w:eastAsia="Times New Roman" w:hAnsi="Times New Roman" w:cs="Times New Roman"/>
          <w:b/>
          <w:bCs/>
          <w:sz w:val="24"/>
          <w:szCs w:val="20"/>
        </w:rPr>
        <w:t xml:space="preserve">Examinations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r w:rsidRPr="002B2D96">
        <w:rPr>
          <w:rFonts w:ascii="Times New Roman" w:eastAsia="Times New Roman" w:hAnsi="Times New Roman" w:cs="Times New Roman"/>
          <w:bCs/>
          <w:sz w:val="24"/>
          <w:szCs w:val="20"/>
        </w:rPr>
        <w:t>There will be</w:t>
      </w:r>
      <w:r w:rsidRPr="002B2D96">
        <w:rPr>
          <w:rFonts w:ascii="Times New Roman" w:eastAsia="Times New Roman" w:hAnsi="Times New Roman" w:cs="Times New Roman"/>
          <w:sz w:val="24"/>
          <w:szCs w:val="20"/>
        </w:rPr>
        <w:t xml:space="preserve"> four examinations.  </w:t>
      </w:r>
      <w:r w:rsidRPr="002B2D96">
        <w:rPr>
          <w:rFonts w:ascii="Times New Roman" w:eastAsia="Times New Roman" w:hAnsi="Times New Roman" w:cs="Times New Roman"/>
          <w:b/>
          <w:sz w:val="24"/>
          <w:szCs w:val="20"/>
        </w:rPr>
        <w:t>I will drop the lowest test grade.</w:t>
      </w:r>
      <w:r w:rsidRPr="002B2D96">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2B2D96">
        <w:rPr>
          <w:rFonts w:ascii="Times New Roman" w:eastAsia="Times New Roman" w:hAnsi="Times New Roman" w:cs="Times New Roman"/>
          <w:b/>
          <w:sz w:val="24"/>
          <w:szCs w:val="20"/>
        </w:rPr>
        <w:t>Study guides will be provided.</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r w:rsidRPr="002B2D96">
        <w:rPr>
          <w:rFonts w:ascii="Times New Roman" w:eastAsia="Times New Roman" w:hAnsi="Times New Roman" w:cs="Times New Roman"/>
          <w:b/>
          <w:bCs/>
          <w:sz w:val="24"/>
          <w:szCs w:val="20"/>
        </w:rPr>
        <w:t xml:space="preserve">Attendance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Attendance for each class is required.  </w:t>
      </w:r>
      <w:r w:rsidR="00311CEC">
        <w:rPr>
          <w:rFonts w:ascii="Times New Roman" w:eastAsia="Times New Roman" w:hAnsi="Times New Roman" w:cs="Times New Roman"/>
          <w:sz w:val="24"/>
          <w:szCs w:val="20"/>
        </w:rPr>
        <w:t>Thirty-Two</w:t>
      </w:r>
      <w:r w:rsidRPr="002B2D96">
        <w:rPr>
          <w:rFonts w:ascii="Times New Roman" w:eastAsia="Times New Roman" w:hAnsi="Times New Roman" w:cs="Times New Roman"/>
          <w:bCs/>
          <w:sz w:val="24"/>
          <w:szCs w:val="20"/>
        </w:rPr>
        <w:t xml:space="preserve"> points of</w:t>
      </w:r>
      <w:r w:rsidRPr="002B2D96">
        <w:rPr>
          <w:rFonts w:ascii="Times New Roman" w:eastAsia="Times New Roman" w:hAnsi="Times New Roman" w:cs="Times New Roman"/>
          <w:b/>
          <w:bCs/>
          <w:sz w:val="24"/>
          <w:szCs w:val="20"/>
        </w:rPr>
        <w:t xml:space="preserve"> </w:t>
      </w:r>
      <w:r w:rsidRPr="002B2D96">
        <w:rPr>
          <w:rFonts w:ascii="Times New Roman" w:eastAsia="Times New Roman" w:hAnsi="Times New Roman" w:cs="Times New Roman"/>
          <w:bCs/>
          <w:sz w:val="24"/>
          <w:szCs w:val="20"/>
        </w:rPr>
        <w:t>your fi</w:t>
      </w:r>
      <w:r w:rsidRPr="002B2D96">
        <w:rPr>
          <w:rFonts w:ascii="Times New Roman" w:eastAsia="Times New Roman" w:hAnsi="Times New Roman" w:cs="Times New Roman"/>
          <w:sz w:val="24"/>
          <w:szCs w:val="20"/>
        </w:rPr>
        <w:t>nal grade is based on yo</w:t>
      </w:r>
      <w:r w:rsidR="00622C2A">
        <w:rPr>
          <w:rFonts w:ascii="Times New Roman" w:eastAsia="Times New Roman" w:hAnsi="Times New Roman" w:cs="Times New Roman"/>
          <w:sz w:val="24"/>
          <w:szCs w:val="20"/>
        </w:rPr>
        <w:t xml:space="preserve">ur attendance </w:t>
      </w:r>
      <w:r w:rsidRPr="002B2D96">
        <w:rPr>
          <w:rFonts w:ascii="Times New Roman" w:eastAsia="Times New Roman" w:hAnsi="Times New Roman" w:cs="Times New Roman"/>
          <w:sz w:val="24"/>
          <w:szCs w:val="20"/>
        </w:rPr>
        <w:t>in the class.  Each missed class will result in a (</w:t>
      </w:r>
      <w:r w:rsidR="00D16391">
        <w:rPr>
          <w:rFonts w:ascii="Times New Roman" w:eastAsia="Times New Roman" w:hAnsi="Times New Roman" w:cs="Times New Roman"/>
          <w:sz w:val="24"/>
          <w:szCs w:val="20"/>
        </w:rPr>
        <w:t>2</w:t>
      </w:r>
      <w:r w:rsidRPr="002B2D96">
        <w:rPr>
          <w:rFonts w:ascii="Times New Roman" w:eastAsia="Times New Roman" w:hAnsi="Times New Roman" w:cs="Times New Roman"/>
          <w:sz w:val="24"/>
          <w:szCs w:val="20"/>
        </w:rPr>
        <w:t>) point deduction from the attendance grade (</w:t>
      </w:r>
      <w:r w:rsidR="00D16391">
        <w:rPr>
          <w:rFonts w:ascii="Times New Roman" w:eastAsia="Times New Roman" w:hAnsi="Times New Roman" w:cs="Times New Roman"/>
          <w:sz w:val="24"/>
          <w:szCs w:val="20"/>
        </w:rPr>
        <w:t>32</w:t>
      </w:r>
      <w:r w:rsidRPr="002B2D96">
        <w:rPr>
          <w:rFonts w:ascii="Times New Roman" w:eastAsia="Times New Roman" w:hAnsi="Times New Roman" w:cs="Times New Roman"/>
          <w:sz w:val="24"/>
          <w:szCs w:val="20"/>
        </w:rPr>
        <w:t xml:space="preserve"> points).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17751" w:rsidRDefault="002B2D96" w:rsidP="002B2D96">
      <w:pPr>
        <w:autoSpaceDE w:val="0"/>
        <w:autoSpaceDN w:val="0"/>
        <w:adjustRightInd w:val="0"/>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sz w:val="24"/>
          <w:szCs w:val="24"/>
        </w:rPr>
        <w:lastRenderedPageBreak/>
        <w:t xml:space="preserve">Attendance for each class is required.  I usually take attendance at the beginning and end of each class.  Each half of class is worth </w:t>
      </w:r>
      <w:r w:rsidR="00D16391">
        <w:rPr>
          <w:rFonts w:ascii="Times New Roman" w:eastAsia="Times New Roman" w:hAnsi="Times New Roman" w:cs="Times New Roman"/>
          <w:sz w:val="24"/>
          <w:szCs w:val="24"/>
        </w:rPr>
        <w:t>1</w:t>
      </w:r>
      <w:r w:rsidRPr="002B2D96">
        <w:rPr>
          <w:rFonts w:ascii="Times New Roman" w:eastAsia="Times New Roman" w:hAnsi="Times New Roman" w:cs="Times New Roman"/>
          <w:sz w:val="24"/>
          <w:szCs w:val="24"/>
        </w:rPr>
        <w:t xml:space="preserve"> points.  If you are late, or leave early you will lose </w:t>
      </w:r>
      <w:r w:rsidR="00D16391">
        <w:rPr>
          <w:rFonts w:ascii="Times New Roman" w:eastAsia="Times New Roman" w:hAnsi="Times New Roman" w:cs="Times New Roman"/>
          <w:sz w:val="24"/>
          <w:szCs w:val="24"/>
        </w:rPr>
        <w:t>1</w:t>
      </w:r>
      <w:r w:rsidRPr="002B2D96">
        <w:rPr>
          <w:rFonts w:ascii="Times New Roman" w:eastAsia="Times New Roman" w:hAnsi="Times New Roman" w:cs="Times New Roman"/>
          <w:sz w:val="24"/>
          <w:szCs w:val="24"/>
        </w:rPr>
        <w:t xml:space="preserve"> points.  I will make a determination for any attendance/participation points earned each class. </w:t>
      </w:r>
    </w:p>
    <w:p w:rsidR="002B2D96" w:rsidRDefault="002B2D96" w:rsidP="002B2D96">
      <w:pPr>
        <w:autoSpaceDE w:val="0"/>
        <w:autoSpaceDN w:val="0"/>
        <w:adjustRightInd w:val="0"/>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sz w:val="24"/>
          <w:szCs w:val="24"/>
        </w:rPr>
        <w:t xml:space="preserve"> </w:t>
      </w:r>
    </w:p>
    <w:p w:rsidR="00BA6AEE" w:rsidRPr="00751988" w:rsidRDefault="00BA6AEE" w:rsidP="00BA6AEE">
      <w:pPr>
        <w:autoSpaceDE w:val="0"/>
        <w:autoSpaceDN w:val="0"/>
        <w:adjustRightInd w:val="0"/>
        <w:spacing w:after="0" w:line="240" w:lineRule="auto"/>
        <w:jc w:val="both"/>
        <w:rPr>
          <w:rFonts w:ascii="Times New Roman" w:eastAsia="Times New Roman" w:hAnsi="Times New Roman" w:cs="Times New Roman"/>
          <w:b/>
          <w:sz w:val="24"/>
          <w:szCs w:val="24"/>
        </w:rPr>
      </w:pPr>
      <w:r w:rsidRPr="00751988">
        <w:rPr>
          <w:rFonts w:ascii="Times New Roman" w:eastAsia="Times New Roman" w:hAnsi="Times New Roman" w:cs="Times New Roman"/>
          <w:b/>
          <w:sz w:val="24"/>
          <w:szCs w:val="24"/>
        </w:rPr>
        <w:t xml:space="preserve">Any student not attending the first 3 classes will be dropped from the course by the instructor.  Any student who misses more than 5 classes </w:t>
      </w:r>
      <w:r w:rsidR="00550FE8">
        <w:rPr>
          <w:rFonts w:ascii="Times New Roman" w:eastAsia="Times New Roman" w:hAnsi="Times New Roman" w:cs="Times New Roman"/>
          <w:b/>
          <w:sz w:val="24"/>
          <w:szCs w:val="24"/>
        </w:rPr>
        <w:t>may</w:t>
      </w:r>
      <w:r w:rsidRPr="00751988">
        <w:rPr>
          <w:rFonts w:ascii="Times New Roman" w:eastAsia="Times New Roman" w:hAnsi="Times New Roman" w:cs="Times New Roman"/>
          <w:b/>
          <w:sz w:val="24"/>
          <w:szCs w:val="24"/>
        </w:rPr>
        <w:t xml:space="preserve"> be dropped by the instructor.  Please notify the instructor with any special circumstances.   </w:t>
      </w:r>
    </w:p>
    <w:p w:rsidR="00BA6AEE" w:rsidRPr="002B2D96" w:rsidRDefault="00BA6AEE" w:rsidP="002B2D96">
      <w:pPr>
        <w:autoSpaceDE w:val="0"/>
        <w:autoSpaceDN w:val="0"/>
        <w:adjustRightInd w:val="0"/>
        <w:spacing w:after="0" w:line="240" w:lineRule="auto"/>
        <w:rPr>
          <w:rFonts w:ascii="Times New Roman" w:eastAsia="Times New Roman" w:hAnsi="Times New Roman" w:cs="Times New Roman"/>
          <w:sz w:val="24"/>
          <w:szCs w:val="24"/>
        </w:rPr>
      </w:pPr>
    </w:p>
    <w:p w:rsid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Read the textbook before class, and be prepared to ask and answer qu</w:t>
      </w:r>
      <w:r w:rsidR="00622C2A">
        <w:rPr>
          <w:rFonts w:ascii="Times New Roman" w:eastAsia="Times New Roman" w:hAnsi="Times New Roman" w:cs="Times New Roman"/>
          <w:sz w:val="24"/>
          <w:szCs w:val="20"/>
        </w:rPr>
        <w:t>estions.  If you attended class</w:t>
      </w:r>
      <w:r w:rsidRPr="002B2D96">
        <w:rPr>
          <w:rFonts w:ascii="Times New Roman" w:eastAsia="Times New Roman" w:hAnsi="Times New Roman" w:cs="Times New Roman"/>
          <w:sz w:val="24"/>
          <w:szCs w:val="20"/>
        </w:rPr>
        <w:t xml:space="preserve">, there is good chance the 89 (B) will become a 90 (A).     </w:t>
      </w:r>
      <w:r w:rsidRPr="002B2D96">
        <w:rPr>
          <w:rFonts w:ascii="Times New Roman" w:eastAsia="Times New Roman" w:hAnsi="Times New Roman" w:cs="Times New Roman"/>
          <w:sz w:val="24"/>
          <w:szCs w:val="19"/>
        </w:rPr>
        <w:t xml:space="preserve">  </w:t>
      </w:r>
      <w:r w:rsidRPr="002B2D96">
        <w:rPr>
          <w:rFonts w:ascii="Times New Roman" w:eastAsia="Times New Roman" w:hAnsi="Times New Roman" w:cs="Times New Roman"/>
          <w:sz w:val="24"/>
          <w:szCs w:val="20"/>
        </w:rPr>
        <w:t xml:space="preserve">  </w:t>
      </w:r>
    </w:p>
    <w:p w:rsidR="00BB4487" w:rsidRDefault="00BB4487"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BB4487" w:rsidRPr="00BB4487" w:rsidRDefault="00BB4487" w:rsidP="00BB4487">
      <w:pPr>
        <w:autoSpaceDE w:val="0"/>
        <w:autoSpaceDN w:val="0"/>
        <w:adjustRightInd w:val="0"/>
        <w:spacing w:after="0" w:line="240" w:lineRule="auto"/>
        <w:jc w:val="both"/>
        <w:rPr>
          <w:rFonts w:ascii="Times New Roman" w:eastAsia="Times New Roman" w:hAnsi="Times New Roman" w:cs="Times New Roman"/>
          <w:b/>
          <w:sz w:val="24"/>
          <w:szCs w:val="20"/>
        </w:rPr>
      </w:pPr>
      <w:r w:rsidRPr="00BB4487">
        <w:rPr>
          <w:rFonts w:ascii="Times New Roman" w:eastAsia="Times New Roman" w:hAnsi="Times New Roman" w:cs="Times New Roman"/>
          <w:b/>
          <w:sz w:val="24"/>
          <w:szCs w:val="20"/>
        </w:rPr>
        <w:t>Assignments</w:t>
      </w:r>
    </w:p>
    <w:p w:rsidR="00BB4487" w:rsidRPr="00BB4487" w:rsidRDefault="00BB4487" w:rsidP="00BB4487">
      <w:pPr>
        <w:autoSpaceDE w:val="0"/>
        <w:autoSpaceDN w:val="0"/>
        <w:adjustRightInd w:val="0"/>
        <w:spacing w:after="0" w:line="240" w:lineRule="auto"/>
        <w:jc w:val="both"/>
        <w:rPr>
          <w:rFonts w:ascii="Times New Roman" w:eastAsia="Times New Roman" w:hAnsi="Times New Roman" w:cs="Times New Roman"/>
          <w:b/>
          <w:sz w:val="24"/>
          <w:szCs w:val="20"/>
        </w:rPr>
      </w:pPr>
    </w:p>
    <w:p w:rsidR="00BB4487" w:rsidRPr="00BB4487" w:rsidRDefault="00BB4487" w:rsidP="00BB4487">
      <w:pPr>
        <w:autoSpaceDE w:val="0"/>
        <w:autoSpaceDN w:val="0"/>
        <w:adjustRightInd w:val="0"/>
        <w:spacing w:after="0" w:line="240" w:lineRule="auto"/>
        <w:jc w:val="both"/>
        <w:rPr>
          <w:rFonts w:ascii="Times New Roman" w:eastAsia="Times New Roman" w:hAnsi="Times New Roman" w:cs="Times New Roman"/>
          <w:sz w:val="24"/>
          <w:szCs w:val="20"/>
        </w:rPr>
      </w:pPr>
      <w:r w:rsidRPr="00BB4487">
        <w:rPr>
          <w:rFonts w:ascii="Times New Roman" w:eastAsia="Times New Roman" w:hAnsi="Times New Roman" w:cs="Times New Roman"/>
          <w:sz w:val="24"/>
          <w:szCs w:val="20"/>
        </w:rPr>
        <w:t>Complete the study guides to study for the exams.  Bring your study guide to class each week.  During each exam cycle (there is an exam about once a month) during class I will announce a “surprise quiz”.  I will collect the study guides and grade 20 questions from the study guide students should have completed.  .5 points per question.</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Policies and Procedures</w:t>
      </w:r>
    </w:p>
    <w:p w:rsid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4A54A5" w:rsidRPr="004A54A5" w:rsidRDefault="004A54A5" w:rsidP="004A54A5">
      <w:pPr>
        <w:spacing w:after="0" w:line="240" w:lineRule="auto"/>
        <w:rPr>
          <w:rFonts w:ascii="Times New Roman" w:eastAsia="Times New Roman" w:hAnsi="Times New Roman" w:cs="Times New Roman"/>
          <w:b/>
          <w:sz w:val="24"/>
          <w:szCs w:val="24"/>
        </w:rPr>
      </w:pPr>
      <w:r w:rsidRPr="004A54A5">
        <w:rPr>
          <w:rFonts w:ascii="Times New Roman" w:eastAsia="Times New Roman" w:hAnsi="Times New Roman" w:cs="Times New Roman"/>
          <w:b/>
          <w:sz w:val="24"/>
          <w:szCs w:val="24"/>
        </w:rPr>
        <w:t xml:space="preserve">Late Assignments – </w:t>
      </w:r>
      <w:r w:rsidRPr="004A54A5">
        <w:rPr>
          <w:rFonts w:ascii="Times New Roman" w:eastAsia="Times New Roman" w:hAnsi="Times New Roman" w:cs="Times New Roman"/>
          <w:b/>
          <w:sz w:val="24"/>
          <w:szCs w:val="24"/>
          <w:u w:val="single"/>
        </w:rPr>
        <w:t xml:space="preserve">NO late assignments are accepted. </w:t>
      </w:r>
    </w:p>
    <w:p w:rsidR="004A54A5" w:rsidRPr="004A54A5" w:rsidRDefault="004A54A5" w:rsidP="004A54A5">
      <w:pPr>
        <w:spacing w:after="0" w:line="240" w:lineRule="auto"/>
        <w:rPr>
          <w:rFonts w:ascii="Times New Roman" w:eastAsia="Times New Roman" w:hAnsi="Times New Roman" w:cs="Times New Roman"/>
          <w:b/>
          <w:sz w:val="24"/>
          <w:szCs w:val="24"/>
        </w:rPr>
      </w:pPr>
    </w:p>
    <w:p w:rsidR="004A54A5" w:rsidRDefault="004A54A5" w:rsidP="004A54A5">
      <w:pPr>
        <w:spacing w:after="0" w:line="240" w:lineRule="auto"/>
        <w:rPr>
          <w:rFonts w:ascii="Times New Roman" w:eastAsia="Times New Roman" w:hAnsi="Times New Roman" w:cs="Times New Roman"/>
          <w:b/>
          <w:bCs/>
          <w:sz w:val="24"/>
          <w:szCs w:val="24"/>
        </w:rPr>
      </w:pPr>
      <w:r w:rsidRPr="004A54A5">
        <w:rPr>
          <w:rFonts w:ascii="Times New Roman" w:eastAsia="Times New Roman" w:hAnsi="Times New Roman" w:cs="Times New Roman"/>
          <w:b/>
          <w:bCs/>
          <w:sz w:val="24"/>
          <w:szCs w:val="24"/>
        </w:rPr>
        <w:t xml:space="preserve">All use of </w:t>
      </w:r>
      <w:r w:rsidRPr="004A54A5">
        <w:rPr>
          <w:rFonts w:ascii="Times New Roman" w:eastAsia="Times New Roman" w:hAnsi="Times New Roman" w:cs="Times New Roman"/>
          <w:b/>
          <w:bCs/>
          <w:sz w:val="24"/>
          <w:szCs w:val="24"/>
          <w:u w:val="single"/>
        </w:rPr>
        <w:t>any</w:t>
      </w:r>
      <w:r w:rsidRPr="004A54A5">
        <w:rPr>
          <w:rFonts w:ascii="Times New Roman" w:eastAsia="Times New Roman" w:hAnsi="Times New Roman" w:cs="Times New Roman"/>
          <w:b/>
          <w:bCs/>
          <w:sz w:val="24"/>
          <w:szCs w:val="24"/>
        </w:rPr>
        <w:t xml:space="preserve"> electronic device (including cell phones) is prohibited during class time unless approved by the instructor or IAP.     </w:t>
      </w:r>
    </w:p>
    <w:p w:rsidR="00A1760D" w:rsidRPr="004A54A5" w:rsidRDefault="00A1760D" w:rsidP="004A54A5">
      <w:pPr>
        <w:spacing w:after="0" w:line="240" w:lineRule="auto"/>
        <w:rPr>
          <w:rFonts w:ascii="Times New Roman" w:eastAsia="Times New Roman" w:hAnsi="Times New Roman" w:cs="Times New Roman"/>
          <w:b/>
          <w:bCs/>
          <w:sz w:val="24"/>
          <w:szCs w:val="24"/>
        </w:rPr>
      </w:pPr>
    </w:p>
    <w:p w:rsidR="004A54A5" w:rsidRPr="004A54A5" w:rsidRDefault="004A54A5" w:rsidP="004A54A5">
      <w:pPr>
        <w:spacing w:after="0" w:line="240" w:lineRule="auto"/>
        <w:rPr>
          <w:rFonts w:ascii="Times New Roman" w:eastAsia="Times New Roman" w:hAnsi="Times New Roman" w:cs="Times New Roman"/>
          <w:b/>
          <w:bCs/>
          <w:sz w:val="24"/>
          <w:szCs w:val="24"/>
        </w:rPr>
      </w:pPr>
      <w:r w:rsidRPr="004A54A5">
        <w:rPr>
          <w:rFonts w:ascii="Times New Roman" w:eastAsia="Times New Roman" w:hAnsi="Times New Roman" w:cs="Times New Roman"/>
          <w:b/>
          <w:bCs/>
          <w:sz w:val="24"/>
          <w:szCs w:val="24"/>
        </w:rPr>
        <w:t>When in class please do not sleep, write notes to each other, read newspapers, do homework for any class, listen to music, or engage in activity that may disturb others.</w:t>
      </w:r>
    </w:p>
    <w:p w:rsidR="004A54A5" w:rsidRPr="004A54A5" w:rsidRDefault="004A54A5" w:rsidP="004A54A5">
      <w:pPr>
        <w:spacing w:after="0" w:line="240" w:lineRule="auto"/>
        <w:rPr>
          <w:rFonts w:ascii="Times New Roman" w:eastAsia="Times New Roman" w:hAnsi="Times New Roman" w:cs="Times New Roman"/>
          <w:b/>
          <w:bCs/>
          <w:i/>
          <w:iCs/>
          <w:sz w:val="24"/>
          <w:szCs w:val="24"/>
        </w:rPr>
      </w:pPr>
      <w:r w:rsidRPr="004A54A5">
        <w:rPr>
          <w:rFonts w:ascii="Times New Roman" w:eastAsia="Times New Roman" w:hAnsi="Times New Roman" w:cs="Times New Roman"/>
          <w:b/>
          <w:bCs/>
          <w:i/>
          <w:iCs/>
          <w:sz w:val="24"/>
          <w:szCs w:val="24"/>
        </w:rPr>
        <w:t>Please turn your phone on vibrate!!</w:t>
      </w:r>
    </w:p>
    <w:p w:rsidR="004A54A5" w:rsidRPr="004A54A5" w:rsidRDefault="004A54A5" w:rsidP="004A54A5">
      <w:pPr>
        <w:spacing w:after="0" w:line="240" w:lineRule="auto"/>
        <w:rPr>
          <w:rFonts w:ascii="Times New Roman" w:eastAsia="Times New Roman" w:hAnsi="Times New Roman" w:cs="Times New Roman"/>
          <w:b/>
          <w:bCs/>
          <w:i/>
          <w:iCs/>
          <w:sz w:val="24"/>
          <w:szCs w:val="24"/>
        </w:rPr>
      </w:pPr>
    </w:p>
    <w:p w:rsidR="004A54A5" w:rsidRPr="004A54A5" w:rsidRDefault="004A54A5" w:rsidP="004A54A5">
      <w:pPr>
        <w:spacing w:after="0" w:line="240" w:lineRule="auto"/>
        <w:rPr>
          <w:rFonts w:ascii="Times New Roman" w:eastAsia="Times New Roman" w:hAnsi="Times New Roman" w:cs="Times New Roman"/>
          <w:b/>
          <w:bCs/>
          <w:iCs/>
          <w:sz w:val="24"/>
          <w:szCs w:val="24"/>
        </w:rPr>
      </w:pPr>
      <w:r w:rsidRPr="004A54A5">
        <w:rPr>
          <w:rFonts w:ascii="Times New Roman" w:eastAsia="Times New Roman" w:hAnsi="Times New Roman" w:cs="Times New Roman"/>
          <w:b/>
          <w:bCs/>
          <w:iCs/>
          <w:sz w:val="24"/>
          <w:szCs w:val="24"/>
        </w:rPr>
        <w:t>Classroom Civility – students are expected to respect each other and the instructor.  Students should not disrupt class by arriving late, leaving early and/or by unnecessary talking.  Students may be asked to leave class for any disruptions.</w:t>
      </w:r>
    </w:p>
    <w:p w:rsidR="004A54A5" w:rsidRPr="004A54A5" w:rsidRDefault="004A54A5" w:rsidP="004A54A5">
      <w:pPr>
        <w:spacing w:after="0" w:line="240" w:lineRule="auto"/>
        <w:rPr>
          <w:rFonts w:ascii="Times New Roman" w:eastAsia="Times New Roman" w:hAnsi="Times New Roman" w:cs="Times New Roman"/>
          <w:b/>
          <w:bCs/>
          <w:i/>
          <w:iCs/>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Fire/Emergency Evacuation Procedures</w:t>
      </w:r>
      <w:r w:rsidRPr="002B2D96">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2B2D96" w:rsidRPr="002B2D96" w:rsidRDefault="002B2D96" w:rsidP="002B2D96">
      <w:pPr>
        <w:spacing w:after="0" w:line="240" w:lineRule="auto"/>
        <w:rPr>
          <w:rFonts w:ascii="Times New Roman" w:eastAsia="Times New Roman" w:hAnsi="Times New Roman" w:cs="Times New Roman"/>
          <w:b/>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Inclement Weather and Other Closing Information</w:t>
      </w:r>
      <w:r w:rsidRPr="002B2D96">
        <w:rPr>
          <w:rFonts w:ascii="Times New Roman" w:eastAsia="Times New Roman" w:hAnsi="Times New Roman" w:cs="Times New Roman"/>
          <w:sz w:val="24"/>
          <w:szCs w:val="24"/>
        </w:rPr>
        <w:t>: Please check NOVA’s website (www.nvcc.edu) for information about weather closings and if clas</w:t>
      </w:r>
      <w:r w:rsidR="00BB4487">
        <w:rPr>
          <w:rFonts w:ascii="Times New Roman" w:eastAsia="Times New Roman" w:hAnsi="Times New Roman" w:cs="Times New Roman"/>
          <w:sz w:val="24"/>
          <w:szCs w:val="24"/>
        </w:rPr>
        <w:t>s is cancelled, check Canvas</w:t>
      </w:r>
      <w:r w:rsidRPr="002B2D96">
        <w:rPr>
          <w:rFonts w:ascii="Times New Roman" w:eastAsia="Times New Roman" w:hAnsi="Times New Roman" w:cs="Times New Roman"/>
          <w:sz w:val="24"/>
          <w:szCs w:val="24"/>
        </w:rPr>
        <w:t xml:space="preserve"> for assignment information. Students are strongly encouraged to sign up for NOVA Alert: </w:t>
      </w:r>
      <w:hyperlink r:id="rId7" w:history="1">
        <w:r w:rsidRPr="002B2D96">
          <w:rPr>
            <w:rFonts w:ascii="Times New Roman" w:eastAsia="Times New Roman" w:hAnsi="Times New Roman" w:cs="Times New Roman"/>
            <w:color w:val="0000FF"/>
            <w:sz w:val="24"/>
            <w:szCs w:val="24"/>
            <w:u w:val="single"/>
          </w:rPr>
          <w:t>https://alert.nvcc.edu/index.php?CCheck=1</w:t>
        </w:r>
      </w:hyperlink>
      <w:r w:rsidRPr="002B2D96">
        <w:rPr>
          <w:rFonts w:ascii="Times New Roman" w:eastAsia="Times New Roman" w:hAnsi="Times New Roman" w:cs="Times New Roman"/>
          <w:sz w:val="24"/>
          <w:szCs w:val="24"/>
        </w:rPr>
        <w:t xml:space="preserve">. </w:t>
      </w:r>
    </w:p>
    <w:p w:rsidR="002B2D96" w:rsidRPr="002B2D96" w:rsidRDefault="002B2D96" w:rsidP="002B2D96">
      <w:pPr>
        <w:spacing w:after="0" w:line="240" w:lineRule="auto"/>
        <w:rPr>
          <w:rFonts w:ascii="Times New Roman" w:eastAsia="Times New Roman" w:hAnsi="Times New Roman" w:cs="Times New Roman"/>
          <w:b/>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Special Accommodations</w:t>
      </w:r>
      <w:r w:rsidRPr="002B2D96">
        <w:rPr>
          <w:rFonts w:ascii="Times New Roman" w:eastAsia="Times New Roman" w:hAnsi="Times New Roman" w:cs="Times New Roman"/>
          <w:sz w:val="24"/>
          <w:szCs w:val="24"/>
        </w:rPr>
        <w:t>: Any student who thinks that he or she might need an accommodation based on a disability should make an appointment to see a Counselor for Disab</w:t>
      </w:r>
      <w:r w:rsidR="00622C2A">
        <w:rPr>
          <w:rFonts w:ascii="Times New Roman" w:eastAsia="Times New Roman" w:hAnsi="Times New Roman" w:cs="Times New Roman"/>
          <w:sz w:val="24"/>
          <w:szCs w:val="24"/>
        </w:rPr>
        <w:t>ility Services (</w:t>
      </w:r>
      <w:proofErr w:type="spellStart"/>
      <w:r w:rsidR="00622C2A">
        <w:rPr>
          <w:rFonts w:ascii="Times New Roman" w:eastAsia="Times New Roman" w:hAnsi="Times New Roman" w:cs="Times New Roman"/>
          <w:sz w:val="24"/>
          <w:szCs w:val="24"/>
        </w:rPr>
        <w:t>Bisdorf</w:t>
      </w:r>
      <w:proofErr w:type="spellEnd"/>
      <w:r w:rsidR="00622C2A">
        <w:rPr>
          <w:rFonts w:ascii="Times New Roman" w:eastAsia="Times New Roman" w:hAnsi="Times New Roman" w:cs="Times New Roman"/>
          <w:sz w:val="24"/>
          <w:szCs w:val="24"/>
        </w:rPr>
        <w:t xml:space="preserve"> Room 194</w:t>
      </w:r>
      <w:r w:rsidRPr="002B2D96">
        <w:rPr>
          <w:rFonts w:ascii="Times New Roman" w:eastAsia="Times New Roman" w:hAnsi="Times New Roman" w:cs="Times New Roman"/>
          <w:sz w:val="24"/>
          <w:szCs w:val="24"/>
        </w:rPr>
        <w:t>).</w:t>
      </w:r>
      <w:r w:rsidR="00C35284">
        <w:rPr>
          <w:rFonts w:ascii="Times New Roman" w:eastAsia="Times New Roman" w:hAnsi="Times New Roman" w:cs="Times New Roman"/>
          <w:sz w:val="24"/>
          <w:szCs w:val="24"/>
        </w:rPr>
        <w:t xml:space="preserve"> </w:t>
      </w:r>
      <w:r w:rsidR="00C35284" w:rsidRPr="00751988">
        <w:rPr>
          <w:rFonts w:ascii="Times New Roman" w:eastAsia="Times New Roman" w:hAnsi="Times New Roman" w:cs="Times New Roman"/>
          <w:sz w:val="24"/>
          <w:szCs w:val="24"/>
        </w:rPr>
        <w:t>You can also call 703-933-1840</w:t>
      </w:r>
      <w:r w:rsidR="00C35284">
        <w:rPr>
          <w:rFonts w:ascii="Times New Roman" w:eastAsia="Times New Roman" w:hAnsi="Times New Roman" w:cs="Times New Roman"/>
          <w:sz w:val="24"/>
          <w:szCs w:val="24"/>
        </w:rPr>
        <w:t>.</w:t>
      </w:r>
      <w:r w:rsidRPr="002B2D96">
        <w:rPr>
          <w:rFonts w:ascii="Times New Roman" w:eastAsia="Times New Roman" w:hAnsi="Times New Roman" w:cs="Times New Roman"/>
          <w:sz w:val="24"/>
          <w:szCs w:val="24"/>
        </w:rPr>
        <w:t xml:space="preserve"> Additional information can be found here: </w:t>
      </w:r>
      <w:hyperlink r:id="rId8" w:history="1">
        <w:r w:rsidRPr="002B2D96">
          <w:rPr>
            <w:rFonts w:ascii="Times New Roman" w:eastAsia="Times New Roman" w:hAnsi="Times New Roman" w:cs="Times New Roman"/>
            <w:color w:val="0000FF"/>
            <w:sz w:val="24"/>
            <w:szCs w:val="24"/>
            <w:u w:val="single"/>
          </w:rPr>
          <w:t>http://www.nvcc.edu/current-students/disability-services/index.html</w:t>
        </w:r>
      </w:hyperlink>
      <w:r w:rsidRPr="002B2D96">
        <w:rPr>
          <w:rFonts w:ascii="Times New Roman" w:eastAsia="Times New Roman" w:hAnsi="Times New Roman" w:cs="Times New Roman"/>
          <w:sz w:val="24"/>
          <w:szCs w:val="24"/>
        </w:rPr>
        <w:t>.</w:t>
      </w:r>
    </w:p>
    <w:p w:rsidR="002B2D96" w:rsidRPr="002B2D96" w:rsidRDefault="002B2D96" w:rsidP="002B2D96">
      <w:pPr>
        <w:spacing w:after="0" w:line="240" w:lineRule="auto"/>
        <w:rPr>
          <w:rFonts w:ascii="Times New Roman" w:eastAsia="Times New Roman" w:hAnsi="Times New Roman" w:cs="Times New Roman"/>
          <w:b/>
          <w:bCs/>
          <w:sz w:val="24"/>
          <w:szCs w:val="24"/>
        </w:rPr>
      </w:pPr>
    </w:p>
    <w:p w:rsidR="002B2D96" w:rsidRPr="002B2D96" w:rsidRDefault="002B2D96" w:rsidP="002B2D96">
      <w:pPr>
        <w:spacing w:after="0" w:line="240" w:lineRule="auto"/>
        <w:rPr>
          <w:rFonts w:ascii="Calibri" w:eastAsia="Times New Roman" w:hAnsi="Calibri" w:cs="Times New Roman"/>
          <w:b/>
          <w:bCs/>
          <w:sz w:val="24"/>
          <w:szCs w:val="24"/>
        </w:rPr>
      </w:pPr>
      <w:r w:rsidRPr="002B2D96">
        <w:rPr>
          <w:rFonts w:ascii="Times New Roman" w:eastAsia="Times New Roman" w:hAnsi="Times New Roman" w:cs="Times New Roman"/>
          <w:b/>
          <w:bCs/>
          <w:sz w:val="24"/>
          <w:szCs w:val="24"/>
        </w:rPr>
        <w:t>* Students are urged to contact the instructor with any special circumstances.</w:t>
      </w:r>
    </w:p>
    <w:p w:rsidR="002B2D96" w:rsidRPr="002B2D96" w:rsidRDefault="002B2D96"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051154" w:rsidRDefault="00051154" w:rsidP="00051154">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051154" w:rsidRDefault="00051154" w:rsidP="0005115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Room - </w:t>
      </w:r>
      <w:proofErr w:type="spellStart"/>
      <w:r>
        <w:rPr>
          <w:rFonts w:ascii="Times New Roman" w:eastAsia="Times New Roman" w:hAnsi="Times New Roman" w:cs="Times New Roman"/>
          <w:b/>
          <w:bCs/>
          <w:sz w:val="24"/>
          <w:szCs w:val="24"/>
        </w:rPr>
        <w:t>Bisdorf</w:t>
      </w:r>
      <w:proofErr w:type="spellEnd"/>
      <w:r>
        <w:rPr>
          <w:rFonts w:ascii="Times New Roman" w:eastAsia="Times New Roman" w:hAnsi="Times New Roman" w:cs="Times New Roman"/>
          <w:b/>
          <w:bCs/>
          <w:sz w:val="24"/>
          <w:szCs w:val="24"/>
        </w:rPr>
        <w:t xml:space="preserve"> #352</w:t>
      </w:r>
    </w:p>
    <w:p w:rsidR="00051154" w:rsidRPr="00CC6E79" w:rsidRDefault="00051154" w:rsidP="00051154">
      <w:pPr>
        <w:spacing w:after="0" w:line="240" w:lineRule="auto"/>
        <w:rPr>
          <w:rFonts w:ascii="Times New Roman" w:eastAsia="Times New Roman" w:hAnsi="Times New Roman" w:cs="Times New Roman"/>
          <w:b/>
          <w:bCs/>
          <w:sz w:val="24"/>
          <w:szCs w:val="24"/>
        </w:rPr>
      </w:pPr>
    </w:p>
    <w:p w:rsidR="005455FD" w:rsidRPr="005455FD" w:rsidRDefault="005455FD" w:rsidP="005455FD">
      <w:pPr>
        <w:autoSpaceDE w:val="0"/>
        <w:autoSpaceDN w:val="0"/>
        <w:adjustRightInd w:val="0"/>
        <w:spacing w:after="0"/>
        <w:rPr>
          <w:rFonts w:ascii="Times New Roman" w:eastAsia="Calibri" w:hAnsi="Times New Roman" w:cs="Times New Roman"/>
          <w:sz w:val="24"/>
          <w:szCs w:val="24"/>
        </w:rPr>
      </w:pPr>
      <w:r w:rsidRPr="005455FD">
        <w:rPr>
          <w:rFonts w:ascii="Times New Roman" w:eastAsia="Calibri" w:hAnsi="Times New Roman" w:cs="Times New Roman"/>
          <w:sz w:val="24"/>
          <w:szCs w:val="24"/>
        </w:rPr>
        <w:t>Monday: 9am – 12 (noon) and 3:30pm – 4:30pm</w:t>
      </w:r>
    </w:p>
    <w:p w:rsidR="005455FD" w:rsidRPr="005455FD" w:rsidRDefault="005455FD" w:rsidP="005455FD">
      <w:pPr>
        <w:autoSpaceDE w:val="0"/>
        <w:autoSpaceDN w:val="0"/>
        <w:adjustRightInd w:val="0"/>
        <w:spacing w:after="0"/>
        <w:rPr>
          <w:rFonts w:ascii="Times New Roman" w:eastAsia="Calibri" w:hAnsi="Times New Roman" w:cs="Times New Roman"/>
          <w:sz w:val="24"/>
          <w:szCs w:val="24"/>
        </w:rPr>
      </w:pPr>
      <w:r w:rsidRPr="005455FD">
        <w:rPr>
          <w:rFonts w:ascii="Times New Roman" w:eastAsia="Calibri" w:hAnsi="Times New Roman" w:cs="Times New Roman"/>
          <w:sz w:val="24"/>
          <w:szCs w:val="24"/>
        </w:rPr>
        <w:t>Tuesday: 12:30pm – 4:30pm</w:t>
      </w:r>
    </w:p>
    <w:p w:rsidR="005455FD" w:rsidRPr="005455FD" w:rsidRDefault="005455FD" w:rsidP="005455FD">
      <w:pPr>
        <w:autoSpaceDE w:val="0"/>
        <w:autoSpaceDN w:val="0"/>
        <w:adjustRightInd w:val="0"/>
        <w:spacing w:after="0"/>
        <w:rPr>
          <w:rFonts w:ascii="Times New Roman" w:eastAsia="Calibri" w:hAnsi="Times New Roman" w:cs="Times New Roman"/>
          <w:sz w:val="24"/>
          <w:szCs w:val="24"/>
        </w:rPr>
      </w:pPr>
      <w:r w:rsidRPr="005455FD">
        <w:rPr>
          <w:rFonts w:ascii="Times New Roman" w:eastAsia="Calibri" w:hAnsi="Times New Roman" w:cs="Times New Roman"/>
          <w:sz w:val="24"/>
          <w:szCs w:val="24"/>
        </w:rPr>
        <w:t>Wednesday: 3:30pm – 4:30pm</w:t>
      </w:r>
    </w:p>
    <w:p w:rsidR="005455FD" w:rsidRPr="005455FD" w:rsidRDefault="005455FD" w:rsidP="005455FD">
      <w:pPr>
        <w:autoSpaceDE w:val="0"/>
        <w:autoSpaceDN w:val="0"/>
        <w:adjustRightInd w:val="0"/>
        <w:spacing w:after="0"/>
        <w:rPr>
          <w:rFonts w:ascii="Times New Roman" w:eastAsia="Calibri" w:hAnsi="Times New Roman" w:cs="Times New Roman"/>
          <w:sz w:val="24"/>
          <w:szCs w:val="24"/>
        </w:rPr>
      </w:pPr>
      <w:r w:rsidRPr="005455FD">
        <w:rPr>
          <w:rFonts w:ascii="Times New Roman" w:eastAsia="Calibri" w:hAnsi="Times New Roman" w:cs="Times New Roman"/>
          <w:sz w:val="24"/>
          <w:szCs w:val="24"/>
        </w:rPr>
        <w:t xml:space="preserve">Thursday: 12:30pm – 1:30pm </w:t>
      </w:r>
    </w:p>
    <w:p w:rsidR="005455FD" w:rsidRPr="005455FD" w:rsidRDefault="005455FD" w:rsidP="005455FD">
      <w:pPr>
        <w:autoSpaceDE w:val="0"/>
        <w:autoSpaceDN w:val="0"/>
        <w:adjustRightInd w:val="0"/>
        <w:spacing w:after="0"/>
        <w:rPr>
          <w:rFonts w:ascii="Times New Roman" w:eastAsia="Calibri" w:hAnsi="Times New Roman" w:cs="Times New Roman"/>
          <w:b/>
          <w:sz w:val="24"/>
          <w:szCs w:val="24"/>
        </w:rPr>
      </w:pPr>
      <w:proofErr w:type="gramStart"/>
      <w:r w:rsidRPr="005455FD">
        <w:rPr>
          <w:rFonts w:ascii="Times New Roman" w:eastAsia="Calibri" w:hAnsi="Times New Roman" w:cs="Times New Roman"/>
          <w:b/>
          <w:sz w:val="24"/>
          <w:szCs w:val="24"/>
        </w:rPr>
        <w:t>or</w:t>
      </w:r>
      <w:proofErr w:type="gramEnd"/>
      <w:r w:rsidRPr="005455FD">
        <w:rPr>
          <w:rFonts w:ascii="Times New Roman" w:eastAsia="Calibri" w:hAnsi="Times New Roman" w:cs="Times New Roman"/>
          <w:b/>
          <w:sz w:val="24"/>
          <w:szCs w:val="24"/>
        </w:rPr>
        <w:t xml:space="preserve"> see me before/ after class.  Emails also work. </w:t>
      </w:r>
    </w:p>
    <w:p w:rsidR="006C7CDD" w:rsidRPr="00FE66C2" w:rsidRDefault="006C7CDD" w:rsidP="00622256">
      <w:pPr>
        <w:autoSpaceDE w:val="0"/>
        <w:autoSpaceDN w:val="0"/>
        <w:adjustRightInd w:val="0"/>
        <w:spacing w:after="0"/>
        <w:rPr>
          <w:rFonts w:ascii="Times New Roman" w:eastAsia="Calibri" w:hAnsi="Times New Roman" w:cs="Times New Roman"/>
          <w:sz w:val="24"/>
          <w:szCs w:val="24"/>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5455FD" w:rsidRDefault="005455FD" w:rsidP="009F7D2B">
      <w:pPr>
        <w:spacing w:after="0" w:line="240" w:lineRule="auto"/>
        <w:ind w:left="1440" w:firstLine="720"/>
        <w:rPr>
          <w:rFonts w:ascii="Times New Roman" w:eastAsia="Times New Roman" w:hAnsi="Times New Roman" w:cs="Times New Roman"/>
          <w:b/>
          <w:bCs/>
          <w:sz w:val="28"/>
          <w:szCs w:val="28"/>
        </w:rPr>
      </w:pPr>
    </w:p>
    <w:p w:rsidR="009F7D2B" w:rsidRPr="009F7D2B" w:rsidRDefault="009F7D2B" w:rsidP="009F7D2B">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F37555" w:rsidRDefault="00F37555" w:rsidP="005850C7">
      <w:pPr>
        <w:pStyle w:val="Default"/>
        <w:rPr>
          <w:rFonts w:ascii="Times New Roman" w:hAnsi="Times New Roman" w:cs="Times New Roman"/>
          <w:b/>
        </w:rPr>
      </w:pPr>
    </w:p>
    <w:p w:rsidR="007B7DE3" w:rsidRDefault="00FA2653" w:rsidP="005850C7">
      <w:pPr>
        <w:pStyle w:val="Default"/>
        <w:rPr>
          <w:rFonts w:ascii="Times New Roman" w:hAnsi="Times New Roman" w:cs="Times New Roman"/>
          <w:b/>
        </w:rPr>
      </w:pPr>
      <w:r>
        <w:rPr>
          <w:rFonts w:ascii="Times New Roman" w:hAnsi="Times New Roman" w:cs="Times New Roman"/>
          <w:b/>
        </w:rPr>
        <w:t>January 1</w:t>
      </w:r>
      <w:r w:rsidR="00F171A6">
        <w:rPr>
          <w:rFonts w:ascii="Times New Roman" w:hAnsi="Times New Roman" w:cs="Times New Roman"/>
          <w:b/>
        </w:rPr>
        <w:t>5</w:t>
      </w:r>
      <w:r w:rsidR="009F7D2B">
        <w:rPr>
          <w:rFonts w:ascii="Times New Roman" w:hAnsi="Times New Roman" w:cs="Times New Roman"/>
          <w:b/>
        </w:rPr>
        <w:tab/>
      </w:r>
      <w:r w:rsidR="009F7D2B">
        <w:rPr>
          <w:rFonts w:ascii="Times New Roman" w:hAnsi="Times New Roman" w:cs="Times New Roman"/>
          <w:b/>
        </w:rPr>
        <w:tab/>
      </w:r>
      <w:r w:rsidR="007B7DE3">
        <w:rPr>
          <w:rFonts w:ascii="Times New Roman" w:hAnsi="Times New Roman" w:cs="Times New Roman"/>
          <w:b/>
        </w:rPr>
        <w:t>C</w:t>
      </w:r>
      <w:r w:rsidR="009F7D2B">
        <w:rPr>
          <w:rFonts w:ascii="Times New Roman" w:hAnsi="Times New Roman" w:cs="Times New Roman"/>
          <w:b/>
        </w:rPr>
        <w:t>ourse Orientation</w:t>
      </w:r>
    </w:p>
    <w:p w:rsidR="00FA2653" w:rsidRDefault="007B7DE3"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9F7D2B" w:rsidRDefault="00F171A6" w:rsidP="00FA2653">
      <w:pPr>
        <w:pStyle w:val="Default"/>
        <w:rPr>
          <w:rFonts w:ascii="Times New Roman" w:hAnsi="Times New Roman" w:cs="Times New Roman"/>
          <w:b/>
        </w:rPr>
      </w:pPr>
      <w:r>
        <w:rPr>
          <w:rFonts w:ascii="Times New Roman" w:hAnsi="Times New Roman" w:cs="Times New Roman"/>
          <w:b/>
        </w:rPr>
        <w:t>January 22</w:t>
      </w:r>
      <w:r w:rsidR="00FA2653">
        <w:rPr>
          <w:rFonts w:ascii="Times New Roman" w:hAnsi="Times New Roman" w:cs="Times New Roman"/>
          <w:b/>
        </w:rPr>
        <w:tab/>
      </w:r>
      <w:r w:rsidR="00FA2653">
        <w:rPr>
          <w:rFonts w:ascii="Times New Roman" w:hAnsi="Times New Roman" w:cs="Times New Roman"/>
          <w:b/>
        </w:rPr>
        <w:tab/>
      </w:r>
      <w:r w:rsidR="00453100">
        <w:rPr>
          <w:rFonts w:ascii="Times New Roman" w:hAnsi="Times New Roman" w:cs="Times New Roman"/>
          <w:b/>
        </w:rPr>
        <w:t>Juvenile Justice</w:t>
      </w:r>
      <w:r w:rsidR="00453100">
        <w:rPr>
          <w:rFonts w:ascii="Times New Roman" w:hAnsi="Times New Roman" w:cs="Times New Roman"/>
          <w:b/>
        </w:rPr>
        <w:tab/>
      </w:r>
      <w:r w:rsidR="00453100">
        <w:rPr>
          <w:rFonts w:ascii="Times New Roman" w:hAnsi="Times New Roman" w:cs="Times New Roman"/>
          <w:b/>
        </w:rPr>
        <w:tab/>
      </w:r>
      <w:r w:rsidR="00453100">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t>Chapter 1</w:t>
      </w:r>
      <w:r w:rsidR="009740CA">
        <w:rPr>
          <w:rFonts w:ascii="Times New Roman" w:hAnsi="Times New Roman" w:cs="Times New Roman"/>
          <w:b/>
        </w:rPr>
        <w:tab/>
      </w:r>
      <w:r w:rsidR="009740CA">
        <w:rPr>
          <w:rFonts w:ascii="Times New Roman" w:hAnsi="Times New Roman" w:cs="Times New Roman"/>
          <w:b/>
        </w:rPr>
        <w:tab/>
      </w:r>
    </w:p>
    <w:p w:rsidR="009F7D2B" w:rsidRDefault="009F7D2B" w:rsidP="005850C7">
      <w:pPr>
        <w:pStyle w:val="Default"/>
        <w:rPr>
          <w:rFonts w:ascii="Times New Roman" w:hAnsi="Times New Roman" w:cs="Times New Roman"/>
          <w:b/>
        </w:rPr>
      </w:pPr>
    </w:p>
    <w:p w:rsidR="009F7D2B" w:rsidRDefault="00F171A6" w:rsidP="005850C7">
      <w:pPr>
        <w:pStyle w:val="Default"/>
        <w:rPr>
          <w:rFonts w:ascii="Times New Roman" w:hAnsi="Times New Roman" w:cs="Times New Roman"/>
          <w:b/>
        </w:rPr>
      </w:pPr>
      <w:r>
        <w:rPr>
          <w:rFonts w:ascii="Times New Roman" w:hAnsi="Times New Roman" w:cs="Times New Roman"/>
          <w:b/>
        </w:rPr>
        <w:t>January 29</w:t>
      </w:r>
      <w:r w:rsidR="009740CA">
        <w:rPr>
          <w:rFonts w:ascii="Times New Roman" w:hAnsi="Times New Roman" w:cs="Times New Roman"/>
          <w:b/>
        </w:rPr>
        <w:tab/>
      </w:r>
      <w:r w:rsidR="009740CA">
        <w:rPr>
          <w:rFonts w:ascii="Times New Roman" w:hAnsi="Times New Roman" w:cs="Times New Roman"/>
          <w:b/>
        </w:rPr>
        <w:tab/>
      </w:r>
      <w:r w:rsidR="00453100">
        <w:rPr>
          <w:rFonts w:ascii="Times New Roman" w:hAnsi="Times New Roman" w:cs="Times New Roman"/>
          <w:b/>
        </w:rPr>
        <w:t>Measurement and Nature of Juvenile Crime</w:t>
      </w:r>
      <w:r w:rsidR="007B7DE3">
        <w:rPr>
          <w:rFonts w:ascii="Times New Roman" w:hAnsi="Times New Roman" w:cs="Times New Roman"/>
          <w:b/>
        </w:rPr>
        <w:tab/>
        <w:t>Chapter 2</w:t>
      </w:r>
    </w:p>
    <w:p w:rsidR="009F7D2B" w:rsidRDefault="009F7D2B" w:rsidP="005850C7">
      <w:pPr>
        <w:pStyle w:val="Default"/>
        <w:rPr>
          <w:rFonts w:ascii="Times New Roman" w:hAnsi="Times New Roman" w:cs="Times New Roman"/>
          <w:b/>
        </w:rPr>
      </w:pPr>
    </w:p>
    <w:p w:rsidR="004804F7" w:rsidRDefault="00FA2653" w:rsidP="007B7DE3">
      <w:pPr>
        <w:pStyle w:val="Default"/>
        <w:rPr>
          <w:rFonts w:ascii="Times New Roman" w:hAnsi="Times New Roman" w:cs="Times New Roman"/>
          <w:b/>
        </w:rPr>
      </w:pPr>
      <w:r>
        <w:rPr>
          <w:rFonts w:ascii="Times New Roman" w:hAnsi="Times New Roman" w:cs="Times New Roman"/>
          <w:b/>
        </w:rPr>
        <w:t xml:space="preserve">February </w:t>
      </w:r>
      <w:r w:rsidR="00F171A6">
        <w:rPr>
          <w:rFonts w:ascii="Times New Roman" w:hAnsi="Times New Roman" w:cs="Times New Roman"/>
          <w:b/>
        </w:rPr>
        <w:t>5</w:t>
      </w:r>
      <w:r w:rsidR="009740CA">
        <w:rPr>
          <w:rFonts w:ascii="Times New Roman" w:hAnsi="Times New Roman" w:cs="Times New Roman"/>
          <w:b/>
        </w:rPr>
        <w:tab/>
      </w:r>
      <w:r w:rsidR="009740CA">
        <w:rPr>
          <w:rFonts w:ascii="Times New Roman" w:hAnsi="Times New Roman" w:cs="Times New Roman"/>
          <w:b/>
        </w:rPr>
        <w:tab/>
      </w:r>
      <w:r w:rsidR="004804F7">
        <w:rPr>
          <w:rFonts w:ascii="Times New Roman" w:hAnsi="Times New Roman" w:cs="Times New Roman"/>
          <w:b/>
        </w:rPr>
        <w:t>Causes of Juvenile Crime</w:t>
      </w:r>
      <w:r w:rsidR="004804F7">
        <w:rPr>
          <w:rFonts w:ascii="Times New Roman" w:hAnsi="Times New Roman" w:cs="Times New Roman"/>
          <w:b/>
        </w:rPr>
        <w:tab/>
      </w:r>
      <w:r w:rsidR="004804F7">
        <w:rPr>
          <w:rFonts w:ascii="Times New Roman" w:hAnsi="Times New Roman" w:cs="Times New Roman"/>
          <w:b/>
        </w:rPr>
        <w:tab/>
      </w:r>
      <w:r w:rsidR="004804F7">
        <w:rPr>
          <w:rFonts w:ascii="Times New Roman" w:hAnsi="Times New Roman" w:cs="Times New Roman"/>
          <w:b/>
        </w:rPr>
        <w:tab/>
      </w:r>
      <w:r w:rsidR="004804F7">
        <w:rPr>
          <w:rFonts w:ascii="Times New Roman" w:hAnsi="Times New Roman" w:cs="Times New Roman"/>
          <w:b/>
        </w:rPr>
        <w:tab/>
        <w:t>Chapter 3</w:t>
      </w:r>
    </w:p>
    <w:p w:rsidR="007B7DE3" w:rsidRDefault="000D7868" w:rsidP="004804F7">
      <w:pPr>
        <w:pStyle w:val="Default"/>
        <w:ind w:left="1440" w:firstLine="720"/>
        <w:rPr>
          <w:rFonts w:ascii="Times New Roman" w:hAnsi="Times New Roman" w:cs="Times New Roman"/>
          <w:b/>
        </w:rPr>
      </w:pPr>
      <w:r>
        <w:rPr>
          <w:rFonts w:ascii="Times New Roman" w:hAnsi="Times New Roman" w:cs="Times New Roman"/>
          <w:b/>
        </w:rPr>
        <w:t>Gender and Juvenile Justice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4</w:t>
      </w:r>
    </w:p>
    <w:p w:rsidR="004804F7" w:rsidRDefault="004804F7" w:rsidP="007B7DE3">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804F7" w:rsidRDefault="00FA2653" w:rsidP="007B7DE3">
      <w:pPr>
        <w:pStyle w:val="Default"/>
        <w:rPr>
          <w:rFonts w:ascii="Times New Roman" w:hAnsi="Times New Roman" w:cs="Times New Roman"/>
          <w:b/>
        </w:rPr>
      </w:pPr>
      <w:r>
        <w:rPr>
          <w:rFonts w:ascii="Times New Roman" w:hAnsi="Times New Roman" w:cs="Times New Roman"/>
          <w:b/>
        </w:rPr>
        <w:t>February 1</w:t>
      </w:r>
      <w:r w:rsidR="00F171A6">
        <w:rPr>
          <w:rFonts w:ascii="Times New Roman" w:hAnsi="Times New Roman" w:cs="Times New Roman"/>
          <w:b/>
        </w:rPr>
        <w:t>2</w:t>
      </w:r>
      <w:r w:rsidR="004804F7">
        <w:rPr>
          <w:rFonts w:ascii="Times New Roman" w:hAnsi="Times New Roman" w:cs="Times New Roman"/>
          <w:b/>
        </w:rPr>
        <w:tab/>
      </w:r>
      <w:r w:rsidR="004804F7">
        <w:rPr>
          <w:rFonts w:ascii="Times New Roman" w:hAnsi="Times New Roman" w:cs="Times New Roman"/>
          <w:b/>
        </w:rPr>
        <w:tab/>
        <w:t>Exam 1 (Chapters 1-4)</w:t>
      </w:r>
    </w:p>
    <w:p w:rsidR="009F7D2B" w:rsidRDefault="007B7DE3"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804F7" w:rsidRPr="004804F7">
        <w:rPr>
          <w:rFonts w:ascii="Times New Roman" w:hAnsi="Times New Roman" w:cs="Times New Roman"/>
          <w:b/>
        </w:rPr>
        <w:t>The Police</w:t>
      </w:r>
      <w:r w:rsidR="004804F7" w:rsidRPr="004804F7">
        <w:rPr>
          <w:rFonts w:ascii="Times New Roman" w:hAnsi="Times New Roman" w:cs="Times New Roman"/>
          <w:b/>
        </w:rPr>
        <w:tab/>
      </w:r>
      <w:r w:rsidR="004804F7" w:rsidRPr="004804F7">
        <w:rPr>
          <w:rFonts w:ascii="Times New Roman" w:hAnsi="Times New Roman" w:cs="Times New Roman"/>
          <w:b/>
        </w:rPr>
        <w:tab/>
      </w:r>
      <w:r w:rsidR="004804F7" w:rsidRPr="004804F7">
        <w:rPr>
          <w:rFonts w:ascii="Times New Roman" w:hAnsi="Times New Roman" w:cs="Times New Roman"/>
          <w:b/>
        </w:rPr>
        <w:tab/>
      </w:r>
      <w:r w:rsidR="004804F7" w:rsidRPr="004804F7">
        <w:rPr>
          <w:rFonts w:ascii="Times New Roman" w:hAnsi="Times New Roman" w:cs="Times New Roman"/>
          <w:b/>
        </w:rPr>
        <w:tab/>
      </w:r>
      <w:r w:rsidR="004804F7" w:rsidRPr="004804F7">
        <w:rPr>
          <w:rFonts w:ascii="Times New Roman" w:hAnsi="Times New Roman" w:cs="Times New Roman"/>
          <w:b/>
        </w:rPr>
        <w:tab/>
      </w:r>
      <w:r w:rsidR="004804F7" w:rsidRPr="004804F7">
        <w:rPr>
          <w:rFonts w:ascii="Times New Roman" w:hAnsi="Times New Roman" w:cs="Times New Roman"/>
          <w:b/>
        </w:rPr>
        <w:tab/>
        <w:t>Chapter 5</w:t>
      </w:r>
    </w:p>
    <w:p w:rsidR="004804F7" w:rsidRDefault="004804F7" w:rsidP="005850C7">
      <w:pPr>
        <w:pStyle w:val="Default"/>
        <w:rPr>
          <w:rFonts w:ascii="Times New Roman" w:hAnsi="Times New Roman" w:cs="Times New Roman"/>
          <w:b/>
        </w:rPr>
      </w:pPr>
    </w:p>
    <w:p w:rsidR="000D7868" w:rsidRPr="000D7868" w:rsidRDefault="00F171A6" w:rsidP="000D7868">
      <w:pPr>
        <w:pStyle w:val="Default"/>
        <w:rPr>
          <w:rFonts w:ascii="Times New Roman" w:hAnsi="Times New Roman" w:cs="Times New Roman"/>
          <w:b/>
        </w:rPr>
      </w:pPr>
      <w:r>
        <w:rPr>
          <w:rFonts w:ascii="Times New Roman" w:hAnsi="Times New Roman" w:cs="Times New Roman"/>
          <w:b/>
        </w:rPr>
        <w:t>February 19</w:t>
      </w:r>
      <w:r w:rsidR="00051154">
        <w:rPr>
          <w:rFonts w:ascii="Times New Roman" w:hAnsi="Times New Roman" w:cs="Times New Roman"/>
          <w:b/>
        </w:rPr>
        <w:tab/>
      </w:r>
      <w:r w:rsidR="009740CA">
        <w:rPr>
          <w:rFonts w:ascii="Times New Roman" w:hAnsi="Times New Roman" w:cs="Times New Roman"/>
          <w:b/>
        </w:rPr>
        <w:tab/>
      </w:r>
      <w:proofErr w:type="gramStart"/>
      <w:r w:rsidR="004804F7" w:rsidRPr="004804F7">
        <w:rPr>
          <w:rFonts w:ascii="Times New Roman" w:hAnsi="Times New Roman" w:cs="Times New Roman"/>
          <w:b/>
        </w:rPr>
        <w:t>The</w:t>
      </w:r>
      <w:proofErr w:type="gramEnd"/>
      <w:r w:rsidR="004804F7" w:rsidRPr="004804F7">
        <w:rPr>
          <w:rFonts w:ascii="Times New Roman" w:hAnsi="Times New Roman" w:cs="Times New Roman"/>
          <w:b/>
        </w:rPr>
        <w:t xml:space="preserve"> Juvenile Court</w:t>
      </w:r>
      <w:r w:rsidR="004804F7" w:rsidRPr="004804F7">
        <w:rPr>
          <w:rFonts w:ascii="Times New Roman" w:hAnsi="Times New Roman" w:cs="Times New Roman"/>
          <w:b/>
        </w:rPr>
        <w:tab/>
      </w:r>
      <w:r w:rsidR="004804F7" w:rsidRPr="004804F7">
        <w:rPr>
          <w:rFonts w:ascii="Times New Roman" w:hAnsi="Times New Roman" w:cs="Times New Roman"/>
          <w:b/>
        </w:rPr>
        <w:tab/>
      </w:r>
      <w:r w:rsidR="004804F7" w:rsidRPr="004804F7">
        <w:rPr>
          <w:rFonts w:ascii="Times New Roman" w:hAnsi="Times New Roman" w:cs="Times New Roman"/>
          <w:b/>
        </w:rPr>
        <w:tab/>
      </w:r>
      <w:r w:rsidR="004804F7" w:rsidRPr="004804F7">
        <w:rPr>
          <w:rFonts w:ascii="Times New Roman" w:hAnsi="Times New Roman" w:cs="Times New Roman"/>
          <w:b/>
        </w:rPr>
        <w:tab/>
      </w:r>
      <w:r w:rsidR="004804F7" w:rsidRPr="004804F7">
        <w:rPr>
          <w:rFonts w:ascii="Times New Roman" w:hAnsi="Times New Roman" w:cs="Times New Roman"/>
          <w:b/>
        </w:rPr>
        <w:tab/>
        <w:t>Chapter 6</w:t>
      </w:r>
    </w:p>
    <w:p w:rsidR="00453100" w:rsidRDefault="00EC2A5C" w:rsidP="00961426">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C2A5C">
        <w:rPr>
          <w:rFonts w:ascii="Times New Roman" w:hAnsi="Times New Roman" w:cs="Times New Roman"/>
          <w:b/>
        </w:rPr>
        <w:t>Written Assignment – Given to class</w:t>
      </w:r>
    </w:p>
    <w:p w:rsidR="00EC2A5C" w:rsidRDefault="00EC2A5C" w:rsidP="00961426">
      <w:pPr>
        <w:pStyle w:val="Default"/>
        <w:rPr>
          <w:rFonts w:ascii="Times New Roman" w:hAnsi="Times New Roman" w:cs="Times New Roman"/>
          <w:b/>
        </w:rPr>
      </w:pPr>
    </w:p>
    <w:p w:rsidR="00961426" w:rsidRDefault="00F171A6" w:rsidP="00051154">
      <w:pPr>
        <w:pStyle w:val="Default"/>
        <w:rPr>
          <w:rFonts w:ascii="Times New Roman" w:hAnsi="Times New Roman" w:cs="Times New Roman"/>
          <w:b/>
        </w:rPr>
      </w:pPr>
      <w:r>
        <w:rPr>
          <w:rFonts w:ascii="Times New Roman" w:hAnsi="Times New Roman" w:cs="Times New Roman"/>
          <w:b/>
        </w:rPr>
        <w:t>February 26</w:t>
      </w:r>
      <w:r w:rsidR="004804F7">
        <w:rPr>
          <w:rFonts w:ascii="Times New Roman" w:hAnsi="Times New Roman" w:cs="Times New Roman"/>
          <w:b/>
        </w:rPr>
        <w:tab/>
      </w:r>
      <w:r w:rsidR="00200B51">
        <w:rPr>
          <w:rFonts w:ascii="Times New Roman" w:hAnsi="Times New Roman" w:cs="Times New Roman"/>
          <w:b/>
        </w:rPr>
        <w:tab/>
      </w:r>
      <w:r w:rsidR="00200B51" w:rsidRPr="00200B51">
        <w:rPr>
          <w:rFonts w:ascii="Times New Roman" w:hAnsi="Times New Roman" w:cs="Times New Roman"/>
          <w:b/>
        </w:rPr>
        <w:t>Juveniles in Adult Court</w:t>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t>Chapter 7</w:t>
      </w:r>
    </w:p>
    <w:p w:rsidR="007B7DE3" w:rsidRDefault="007B7DE3" w:rsidP="007B7DE3">
      <w:pPr>
        <w:pStyle w:val="Default"/>
        <w:rPr>
          <w:rFonts w:ascii="Times New Roman" w:hAnsi="Times New Roman" w:cs="Times New Roman"/>
          <w:b/>
        </w:rPr>
      </w:pPr>
    </w:p>
    <w:p w:rsidR="00200B51" w:rsidRPr="00200B51" w:rsidRDefault="006068C4" w:rsidP="00200B51">
      <w:pPr>
        <w:pStyle w:val="Default"/>
        <w:rPr>
          <w:rFonts w:ascii="Times New Roman" w:hAnsi="Times New Roman" w:cs="Times New Roman"/>
          <w:b/>
        </w:rPr>
      </w:pPr>
      <w:r>
        <w:rPr>
          <w:rFonts w:ascii="Times New Roman" w:hAnsi="Times New Roman" w:cs="Times New Roman"/>
          <w:b/>
        </w:rPr>
        <w:t xml:space="preserve">March </w:t>
      </w:r>
      <w:r w:rsidR="00F171A6">
        <w:rPr>
          <w:rFonts w:ascii="Times New Roman" w:hAnsi="Times New Roman" w:cs="Times New Roman"/>
          <w:b/>
        </w:rPr>
        <w:t>4</w:t>
      </w:r>
      <w:r>
        <w:rPr>
          <w:rFonts w:ascii="Times New Roman" w:hAnsi="Times New Roman" w:cs="Times New Roman"/>
          <w:b/>
        </w:rPr>
        <w:tab/>
      </w:r>
      <w:r w:rsidR="00FA2653">
        <w:rPr>
          <w:rFonts w:ascii="Times New Roman" w:hAnsi="Times New Roman" w:cs="Times New Roman"/>
          <w:b/>
        </w:rPr>
        <w:tab/>
      </w:r>
      <w:r w:rsidR="00200B51" w:rsidRPr="00200B51">
        <w:rPr>
          <w:rFonts w:ascii="Times New Roman" w:hAnsi="Times New Roman" w:cs="Times New Roman"/>
          <w:b/>
        </w:rPr>
        <w:t>Exam 2 Chapters (5-7)</w:t>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p>
    <w:p w:rsidR="00200B51" w:rsidRPr="00200B51" w:rsidRDefault="00200B51" w:rsidP="00200B51">
      <w:pPr>
        <w:pStyle w:val="Default"/>
        <w:rPr>
          <w:rFonts w:ascii="Times New Roman" w:hAnsi="Times New Roman" w:cs="Times New Roman"/>
          <w:b/>
        </w:rPr>
      </w:pPr>
      <w:r w:rsidRPr="00200B51">
        <w:rPr>
          <w:rFonts w:ascii="Times New Roman" w:hAnsi="Times New Roman" w:cs="Times New Roman"/>
          <w:b/>
        </w:rPr>
        <w:tab/>
      </w:r>
      <w:r w:rsidRPr="00200B51">
        <w:rPr>
          <w:rFonts w:ascii="Times New Roman" w:hAnsi="Times New Roman" w:cs="Times New Roman"/>
          <w:b/>
        </w:rPr>
        <w:tab/>
      </w:r>
      <w:r w:rsidRPr="00200B51">
        <w:rPr>
          <w:rFonts w:ascii="Times New Roman" w:hAnsi="Times New Roman" w:cs="Times New Roman"/>
          <w:b/>
        </w:rPr>
        <w:tab/>
        <w:t>Juvenile Probation</w:t>
      </w:r>
      <w:r w:rsidRPr="00200B51">
        <w:rPr>
          <w:rFonts w:ascii="Times New Roman" w:hAnsi="Times New Roman" w:cs="Times New Roman"/>
          <w:b/>
        </w:rPr>
        <w:tab/>
      </w:r>
      <w:r w:rsidRPr="00200B51">
        <w:rPr>
          <w:rFonts w:ascii="Times New Roman" w:hAnsi="Times New Roman" w:cs="Times New Roman"/>
          <w:b/>
        </w:rPr>
        <w:tab/>
      </w:r>
      <w:r w:rsidRPr="00200B51">
        <w:rPr>
          <w:rFonts w:ascii="Times New Roman" w:hAnsi="Times New Roman" w:cs="Times New Roman"/>
          <w:b/>
        </w:rPr>
        <w:tab/>
      </w:r>
      <w:r w:rsidRPr="00200B51">
        <w:rPr>
          <w:rFonts w:ascii="Times New Roman" w:hAnsi="Times New Roman" w:cs="Times New Roman"/>
          <w:b/>
        </w:rPr>
        <w:tab/>
      </w:r>
      <w:r w:rsidRPr="00200B51">
        <w:rPr>
          <w:rFonts w:ascii="Times New Roman" w:hAnsi="Times New Roman" w:cs="Times New Roman"/>
          <w:b/>
        </w:rPr>
        <w:tab/>
        <w:t xml:space="preserve">Chapter 8 </w:t>
      </w:r>
    </w:p>
    <w:p w:rsidR="007B7DE3" w:rsidRDefault="008928D5" w:rsidP="007B7DE3">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6068C4" w:rsidRDefault="006068C4" w:rsidP="00200B51">
      <w:pPr>
        <w:pStyle w:val="Default"/>
        <w:rPr>
          <w:rFonts w:ascii="Times New Roman" w:hAnsi="Times New Roman" w:cs="Times New Roman"/>
          <w:b/>
        </w:rPr>
      </w:pPr>
      <w:r>
        <w:rPr>
          <w:rFonts w:ascii="Times New Roman" w:hAnsi="Times New Roman" w:cs="Times New Roman"/>
          <w:b/>
        </w:rPr>
        <w:t>March 1</w:t>
      </w:r>
      <w:r w:rsidR="00F171A6">
        <w:rPr>
          <w:rFonts w:ascii="Times New Roman" w:hAnsi="Times New Roman" w:cs="Times New Roman"/>
          <w:b/>
        </w:rPr>
        <w:t>1</w:t>
      </w:r>
      <w:r w:rsidR="00BA6AEE">
        <w:rPr>
          <w:rFonts w:ascii="Times New Roman" w:hAnsi="Times New Roman" w:cs="Times New Roman"/>
          <w:b/>
        </w:rPr>
        <w:tab/>
      </w:r>
      <w:r w:rsidR="009740CA">
        <w:rPr>
          <w:rFonts w:ascii="Times New Roman" w:hAnsi="Times New Roman" w:cs="Times New Roman"/>
          <w:b/>
        </w:rPr>
        <w:tab/>
      </w:r>
      <w:r>
        <w:rPr>
          <w:rFonts w:ascii="Times New Roman" w:hAnsi="Times New Roman" w:cs="Times New Roman"/>
          <w:b/>
        </w:rPr>
        <w:t>Spring Break (No Class)</w:t>
      </w:r>
    </w:p>
    <w:p w:rsidR="006068C4" w:rsidRDefault="006068C4" w:rsidP="00200B51">
      <w:pPr>
        <w:pStyle w:val="Default"/>
        <w:rPr>
          <w:rFonts w:ascii="Times New Roman" w:hAnsi="Times New Roman" w:cs="Times New Roman"/>
          <w:b/>
        </w:rPr>
      </w:pPr>
    </w:p>
    <w:p w:rsidR="00200B51" w:rsidRPr="00200B51" w:rsidRDefault="00F171A6" w:rsidP="006068C4">
      <w:pPr>
        <w:pStyle w:val="Default"/>
        <w:rPr>
          <w:rFonts w:ascii="Times New Roman" w:hAnsi="Times New Roman" w:cs="Times New Roman"/>
          <w:b/>
        </w:rPr>
      </w:pPr>
      <w:r>
        <w:rPr>
          <w:rFonts w:ascii="Times New Roman" w:hAnsi="Times New Roman" w:cs="Times New Roman"/>
          <w:b/>
        </w:rPr>
        <w:t>March 18</w:t>
      </w:r>
      <w:r w:rsidR="006068C4">
        <w:rPr>
          <w:rFonts w:ascii="Times New Roman" w:hAnsi="Times New Roman" w:cs="Times New Roman"/>
          <w:b/>
        </w:rPr>
        <w:tab/>
      </w:r>
      <w:r w:rsidR="006068C4">
        <w:rPr>
          <w:rFonts w:ascii="Times New Roman" w:hAnsi="Times New Roman" w:cs="Times New Roman"/>
          <w:b/>
        </w:rPr>
        <w:tab/>
      </w:r>
      <w:r w:rsidR="00200B51" w:rsidRPr="00200B51">
        <w:rPr>
          <w:rFonts w:ascii="Times New Roman" w:hAnsi="Times New Roman" w:cs="Times New Roman"/>
          <w:b/>
        </w:rPr>
        <w:t>Community-Based Programs</w:t>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t>Chapter 9</w:t>
      </w:r>
    </w:p>
    <w:p w:rsidR="00BA6AEE" w:rsidRDefault="00BA6AEE" w:rsidP="007B7DE3">
      <w:pPr>
        <w:pStyle w:val="Default"/>
        <w:rPr>
          <w:rFonts w:ascii="Times New Roman" w:hAnsi="Times New Roman" w:cs="Times New Roman"/>
          <w:b/>
        </w:rPr>
      </w:pPr>
    </w:p>
    <w:p w:rsidR="007B7DE3" w:rsidRDefault="006068C4" w:rsidP="00200B51">
      <w:pPr>
        <w:pStyle w:val="Default"/>
        <w:rPr>
          <w:rFonts w:ascii="Times New Roman" w:hAnsi="Times New Roman" w:cs="Times New Roman"/>
          <w:b/>
        </w:rPr>
      </w:pPr>
      <w:r>
        <w:rPr>
          <w:rFonts w:ascii="Times New Roman" w:hAnsi="Times New Roman" w:cs="Times New Roman"/>
          <w:b/>
        </w:rPr>
        <w:t xml:space="preserve">March </w:t>
      </w:r>
      <w:r w:rsidR="00F171A6">
        <w:rPr>
          <w:rFonts w:ascii="Times New Roman" w:hAnsi="Times New Roman" w:cs="Times New Roman"/>
          <w:b/>
        </w:rPr>
        <w:t>25</w:t>
      </w:r>
      <w:r w:rsidR="00BC0F52">
        <w:rPr>
          <w:rFonts w:ascii="Times New Roman" w:hAnsi="Times New Roman" w:cs="Times New Roman"/>
          <w:b/>
        </w:rPr>
        <w:tab/>
      </w:r>
      <w:r w:rsidR="00BC0F52">
        <w:rPr>
          <w:rFonts w:ascii="Times New Roman" w:hAnsi="Times New Roman" w:cs="Times New Roman"/>
          <w:b/>
        </w:rPr>
        <w:tab/>
      </w:r>
      <w:r w:rsidR="00200B51" w:rsidRPr="00200B51">
        <w:rPr>
          <w:rFonts w:ascii="Times New Roman" w:hAnsi="Times New Roman" w:cs="Times New Roman"/>
          <w:b/>
        </w:rPr>
        <w:t>Juvenile Institutionalization</w:t>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t>Chapter 10</w:t>
      </w:r>
      <w:r w:rsidR="007B7DE3">
        <w:rPr>
          <w:rFonts w:ascii="Times New Roman" w:hAnsi="Times New Roman" w:cs="Times New Roman"/>
          <w:b/>
        </w:rPr>
        <w:t xml:space="preserve"> </w:t>
      </w:r>
    </w:p>
    <w:p w:rsidR="009F7D2B" w:rsidRDefault="007B7DE3" w:rsidP="005850C7">
      <w:pPr>
        <w:pStyle w:val="Default"/>
        <w:rPr>
          <w:rFonts w:ascii="Times New Roman" w:hAnsi="Times New Roman" w:cs="Times New Roman"/>
          <w:b/>
        </w:rPr>
      </w:pPr>
      <w:r>
        <w:rPr>
          <w:rFonts w:ascii="Times New Roman" w:hAnsi="Times New Roman" w:cs="Times New Roman"/>
          <w:b/>
        </w:rPr>
        <w:tab/>
      </w:r>
      <w:r w:rsidR="00BC0F52">
        <w:rPr>
          <w:rFonts w:ascii="Times New Roman" w:hAnsi="Times New Roman" w:cs="Times New Roman"/>
          <w:b/>
        </w:rPr>
        <w:tab/>
      </w:r>
    </w:p>
    <w:p w:rsidR="00200B51" w:rsidRDefault="00F171A6" w:rsidP="003E21CF">
      <w:pPr>
        <w:pStyle w:val="Default"/>
        <w:rPr>
          <w:rFonts w:ascii="Times New Roman" w:hAnsi="Times New Roman" w:cs="Times New Roman"/>
          <w:b/>
        </w:rPr>
      </w:pPr>
      <w:r>
        <w:rPr>
          <w:rFonts w:ascii="Times New Roman" w:hAnsi="Times New Roman" w:cs="Times New Roman"/>
          <w:b/>
        </w:rPr>
        <w:t>April 1</w:t>
      </w:r>
      <w:r w:rsidR="00BC0F52">
        <w:rPr>
          <w:rFonts w:ascii="Times New Roman" w:hAnsi="Times New Roman" w:cs="Times New Roman"/>
          <w:b/>
        </w:rPr>
        <w:tab/>
      </w:r>
      <w:r w:rsidR="00542E8C">
        <w:rPr>
          <w:rFonts w:ascii="Times New Roman" w:hAnsi="Times New Roman" w:cs="Times New Roman"/>
          <w:b/>
        </w:rPr>
        <w:tab/>
      </w:r>
      <w:r w:rsidR="00200B51" w:rsidRPr="00200B51">
        <w:rPr>
          <w:rFonts w:ascii="Times New Roman" w:hAnsi="Times New Roman" w:cs="Times New Roman"/>
          <w:b/>
        </w:rPr>
        <w:t>Juvenile Aftercare</w:t>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t>Chapter 11</w:t>
      </w:r>
    </w:p>
    <w:p w:rsidR="003E21CF" w:rsidRDefault="003E21CF" w:rsidP="003E21CF">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200B51" w:rsidRPr="00200B51" w:rsidRDefault="006068C4" w:rsidP="00200B51">
      <w:pPr>
        <w:pStyle w:val="Default"/>
        <w:rPr>
          <w:rFonts w:ascii="Times New Roman" w:hAnsi="Times New Roman" w:cs="Times New Roman"/>
          <w:b/>
        </w:rPr>
      </w:pPr>
      <w:r>
        <w:rPr>
          <w:rFonts w:ascii="Times New Roman" w:hAnsi="Times New Roman" w:cs="Times New Roman"/>
          <w:b/>
        </w:rPr>
        <w:t xml:space="preserve">April </w:t>
      </w:r>
      <w:r w:rsidR="00F171A6">
        <w:rPr>
          <w:rFonts w:ascii="Times New Roman" w:hAnsi="Times New Roman" w:cs="Times New Roman"/>
          <w:b/>
        </w:rPr>
        <w:t>8</w:t>
      </w:r>
      <w:r w:rsidR="003E21CF">
        <w:rPr>
          <w:rFonts w:ascii="Times New Roman" w:hAnsi="Times New Roman" w:cs="Times New Roman"/>
          <w:b/>
        </w:rPr>
        <w:tab/>
      </w:r>
      <w:r w:rsidR="003E21CF">
        <w:rPr>
          <w:rFonts w:ascii="Times New Roman" w:hAnsi="Times New Roman" w:cs="Times New Roman"/>
          <w:b/>
        </w:rPr>
        <w:tab/>
      </w:r>
      <w:r w:rsidR="00200B51" w:rsidRPr="00200B51">
        <w:rPr>
          <w:rFonts w:ascii="Times New Roman" w:hAnsi="Times New Roman" w:cs="Times New Roman"/>
          <w:b/>
        </w:rPr>
        <w:t>Exam 3 Chapters (8-11)</w:t>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p>
    <w:p w:rsidR="00200B51" w:rsidRPr="00200B51" w:rsidRDefault="00200B51" w:rsidP="00200B51">
      <w:pPr>
        <w:pStyle w:val="Default"/>
        <w:rPr>
          <w:rFonts w:ascii="Times New Roman" w:hAnsi="Times New Roman" w:cs="Times New Roman"/>
          <w:b/>
        </w:rPr>
      </w:pPr>
      <w:r w:rsidRPr="00200B51">
        <w:rPr>
          <w:rFonts w:ascii="Times New Roman" w:hAnsi="Times New Roman" w:cs="Times New Roman"/>
          <w:b/>
        </w:rPr>
        <w:tab/>
      </w:r>
      <w:r w:rsidRPr="00200B51">
        <w:rPr>
          <w:rFonts w:ascii="Times New Roman" w:hAnsi="Times New Roman" w:cs="Times New Roman"/>
          <w:b/>
        </w:rPr>
        <w:tab/>
      </w:r>
      <w:r w:rsidRPr="00200B51">
        <w:rPr>
          <w:rFonts w:ascii="Times New Roman" w:hAnsi="Times New Roman" w:cs="Times New Roman"/>
          <w:b/>
        </w:rPr>
        <w:tab/>
        <w:t>Treatment Technologies</w:t>
      </w:r>
      <w:r w:rsidRPr="00200B51">
        <w:rPr>
          <w:rFonts w:ascii="Times New Roman" w:hAnsi="Times New Roman" w:cs="Times New Roman"/>
          <w:b/>
        </w:rPr>
        <w:tab/>
      </w:r>
      <w:r w:rsidRPr="00200B51">
        <w:rPr>
          <w:rFonts w:ascii="Times New Roman" w:hAnsi="Times New Roman" w:cs="Times New Roman"/>
          <w:b/>
        </w:rPr>
        <w:tab/>
      </w:r>
      <w:r w:rsidRPr="00200B51">
        <w:rPr>
          <w:rFonts w:ascii="Times New Roman" w:hAnsi="Times New Roman" w:cs="Times New Roman"/>
          <w:b/>
        </w:rPr>
        <w:tab/>
      </w:r>
      <w:r w:rsidRPr="00200B51">
        <w:rPr>
          <w:rFonts w:ascii="Times New Roman" w:hAnsi="Times New Roman" w:cs="Times New Roman"/>
          <w:b/>
        </w:rPr>
        <w:tab/>
        <w:t xml:space="preserve">Chapter 12                        </w:t>
      </w:r>
    </w:p>
    <w:p w:rsidR="00200B51" w:rsidRPr="00200B51" w:rsidRDefault="00200B51" w:rsidP="00200B51">
      <w:pPr>
        <w:pStyle w:val="Default"/>
        <w:rPr>
          <w:rFonts w:ascii="Times New Roman" w:hAnsi="Times New Roman" w:cs="Times New Roman"/>
          <w:b/>
        </w:rPr>
      </w:pPr>
    </w:p>
    <w:p w:rsidR="00200B51" w:rsidRPr="00200B51" w:rsidRDefault="006068C4" w:rsidP="00200B51">
      <w:pPr>
        <w:pStyle w:val="Default"/>
        <w:rPr>
          <w:rFonts w:ascii="Times New Roman" w:hAnsi="Times New Roman" w:cs="Times New Roman"/>
          <w:b/>
        </w:rPr>
      </w:pPr>
      <w:r>
        <w:rPr>
          <w:rFonts w:ascii="Times New Roman" w:hAnsi="Times New Roman" w:cs="Times New Roman"/>
          <w:b/>
        </w:rPr>
        <w:t>April 1</w:t>
      </w:r>
      <w:r w:rsidR="00F171A6">
        <w:rPr>
          <w:rFonts w:ascii="Times New Roman" w:hAnsi="Times New Roman" w:cs="Times New Roman"/>
          <w:b/>
        </w:rPr>
        <w:t>5</w:t>
      </w:r>
      <w:r w:rsidR="003E21CF">
        <w:rPr>
          <w:rFonts w:ascii="Times New Roman" w:hAnsi="Times New Roman" w:cs="Times New Roman"/>
          <w:b/>
        </w:rPr>
        <w:tab/>
      </w:r>
      <w:r w:rsidR="003E21CF">
        <w:rPr>
          <w:rFonts w:ascii="Times New Roman" w:hAnsi="Times New Roman" w:cs="Times New Roman"/>
          <w:b/>
        </w:rPr>
        <w:tab/>
      </w:r>
      <w:r w:rsidR="00200B51" w:rsidRPr="00200B51">
        <w:rPr>
          <w:rFonts w:ascii="Times New Roman" w:hAnsi="Times New Roman" w:cs="Times New Roman"/>
          <w:b/>
        </w:rPr>
        <w:t>Juvenile Gangs</w:t>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t>Chapter 13</w:t>
      </w:r>
    </w:p>
    <w:p w:rsidR="00200B51" w:rsidRPr="00200B51" w:rsidRDefault="00200B51" w:rsidP="00200B51">
      <w:pPr>
        <w:pStyle w:val="Default"/>
        <w:rPr>
          <w:rFonts w:ascii="Times New Roman" w:hAnsi="Times New Roman" w:cs="Times New Roman"/>
          <w:b/>
        </w:rPr>
      </w:pPr>
      <w:r w:rsidRPr="00200B51">
        <w:rPr>
          <w:rFonts w:ascii="Times New Roman" w:hAnsi="Times New Roman" w:cs="Times New Roman"/>
          <w:b/>
        </w:rPr>
        <w:tab/>
      </w:r>
      <w:r w:rsidRPr="00200B51">
        <w:rPr>
          <w:rFonts w:ascii="Times New Roman" w:hAnsi="Times New Roman" w:cs="Times New Roman"/>
          <w:b/>
        </w:rPr>
        <w:tab/>
      </w:r>
      <w:r w:rsidRPr="00200B51">
        <w:rPr>
          <w:rFonts w:ascii="Times New Roman" w:hAnsi="Times New Roman" w:cs="Times New Roman"/>
          <w:b/>
        </w:rPr>
        <w:tab/>
        <w:t>Written Assignment Due in class</w:t>
      </w:r>
    </w:p>
    <w:p w:rsidR="00200B51" w:rsidRPr="00200B51" w:rsidRDefault="00200B51" w:rsidP="00200B51">
      <w:pPr>
        <w:pStyle w:val="Default"/>
        <w:rPr>
          <w:rFonts w:ascii="Times New Roman" w:hAnsi="Times New Roman" w:cs="Times New Roman"/>
          <w:b/>
        </w:rPr>
      </w:pPr>
    </w:p>
    <w:p w:rsidR="008928D5" w:rsidRDefault="00FA2653" w:rsidP="00200B51">
      <w:pPr>
        <w:pStyle w:val="Default"/>
        <w:rPr>
          <w:rFonts w:ascii="Times New Roman" w:hAnsi="Times New Roman" w:cs="Times New Roman"/>
          <w:b/>
        </w:rPr>
      </w:pPr>
      <w:r>
        <w:rPr>
          <w:rFonts w:ascii="Times New Roman" w:hAnsi="Times New Roman" w:cs="Times New Roman"/>
          <w:b/>
        </w:rPr>
        <w:t>April 2</w:t>
      </w:r>
      <w:r w:rsidR="00F171A6">
        <w:rPr>
          <w:rFonts w:ascii="Times New Roman" w:hAnsi="Times New Roman" w:cs="Times New Roman"/>
          <w:b/>
        </w:rPr>
        <w:t>2</w:t>
      </w:r>
      <w:r w:rsidR="003E21CF">
        <w:rPr>
          <w:rFonts w:ascii="Times New Roman" w:hAnsi="Times New Roman" w:cs="Times New Roman"/>
          <w:b/>
        </w:rPr>
        <w:tab/>
      </w:r>
      <w:r w:rsidR="003E21CF">
        <w:rPr>
          <w:rFonts w:ascii="Times New Roman" w:hAnsi="Times New Roman" w:cs="Times New Roman"/>
          <w:b/>
        </w:rPr>
        <w:tab/>
      </w:r>
      <w:r w:rsidR="00200B51" w:rsidRPr="00200B51">
        <w:rPr>
          <w:rFonts w:ascii="Times New Roman" w:hAnsi="Times New Roman" w:cs="Times New Roman"/>
          <w:b/>
        </w:rPr>
        <w:t>Special Populations</w:t>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r>
      <w:r w:rsidR="00200B51" w:rsidRPr="00200B51">
        <w:rPr>
          <w:rFonts w:ascii="Times New Roman" w:hAnsi="Times New Roman" w:cs="Times New Roman"/>
          <w:b/>
        </w:rPr>
        <w:tab/>
        <w:t>Chapter 14</w:t>
      </w:r>
    </w:p>
    <w:p w:rsidR="008928D5" w:rsidRDefault="004804F7" w:rsidP="00200B51">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8928D5">
        <w:rPr>
          <w:rFonts w:ascii="Times New Roman" w:hAnsi="Times New Roman" w:cs="Times New Roman"/>
          <w:b/>
        </w:rPr>
        <w:tab/>
      </w:r>
    </w:p>
    <w:p w:rsidR="003C41EA" w:rsidRDefault="00F171A6" w:rsidP="003C41EA">
      <w:pPr>
        <w:pStyle w:val="Default"/>
        <w:rPr>
          <w:rFonts w:ascii="Times New Roman" w:hAnsi="Times New Roman" w:cs="Times New Roman"/>
          <w:b/>
        </w:rPr>
      </w:pPr>
      <w:r>
        <w:rPr>
          <w:rFonts w:ascii="Times New Roman" w:hAnsi="Times New Roman" w:cs="Times New Roman"/>
          <w:b/>
        </w:rPr>
        <w:lastRenderedPageBreak/>
        <w:t>April 29</w:t>
      </w:r>
      <w:r w:rsidR="00542E8C">
        <w:rPr>
          <w:rFonts w:ascii="Times New Roman" w:hAnsi="Times New Roman" w:cs="Times New Roman"/>
          <w:b/>
        </w:rPr>
        <w:tab/>
      </w:r>
      <w:r w:rsidR="00542E8C">
        <w:rPr>
          <w:rFonts w:ascii="Times New Roman" w:hAnsi="Times New Roman" w:cs="Times New Roman"/>
          <w:b/>
        </w:rPr>
        <w:tab/>
      </w:r>
      <w:r w:rsidR="003C41EA">
        <w:rPr>
          <w:rFonts w:ascii="Times New Roman" w:hAnsi="Times New Roman" w:cs="Times New Roman"/>
          <w:b/>
        </w:rPr>
        <w:t xml:space="preserve">Juvenile </w:t>
      </w:r>
      <w:r w:rsidR="008928D5">
        <w:rPr>
          <w:rFonts w:ascii="Times New Roman" w:hAnsi="Times New Roman" w:cs="Times New Roman"/>
          <w:b/>
        </w:rPr>
        <w:t>Justice 21</w:t>
      </w:r>
      <w:r w:rsidR="008928D5" w:rsidRPr="008928D5">
        <w:rPr>
          <w:rFonts w:ascii="Times New Roman" w:hAnsi="Times New Roman" w:cs="Times New Roman"/>
          <w:b/>
          <w:vertAlign w:val="superscript"/>
        </w:rPr>
        <w:t>st</w:t>
      </w:r>
      <w:r w:rsidR="008928D5">
        <w:rPr>
          <w:rFonts w:ascii="Times New Roman" w:hAnsi="Times New Roman" w:cs="Times New Roman"/>
          <w:b/>
        </w:rPr>
        <w:t xml:space="preserve"> Century</w:t>
      </w:r>
      <w:r w:rsidR="003C41EA">
        <w:rPr>
          <w:rFonts w:ascii="Times New Roman" w:hAnsi="Times New Roman" w:cs="Times New Roman"/>
          <w:b/>
        </w:rPr>
        <w:tab/>
      </w:r>
      <w:r w:rsidR="003C41EA">
        <w:rPr>
          <w:rFonts w:ascii="Times New Roman" w:hAnsi="Times New Roman" w:cs="Times New Roman"/>
          <w:b/>
        </w:rPr>
        <w:tab/>
      </w:r>
      <w:r w:rsidR="003C41EA">
        <w:rPr>
          <w:rFonts w:ascii="Times New Roman" w:hAnsi="Times New Roman" w:cs="Times New Roman"/>
          <w:b/>
        </w:rPr>
        <w:tab/>
      </w:r>
      <w:r w:rsidR="008928D5">
        <w:rPr>
          <w:rFonts w:ascii="Times New Roman" w:hAnsi="Times New Roman" w:cs="Times New Roman"/>
          <w:b/>
        </w:rPr>
        <w:t>Chapter 15</w:t>
      </w:r>
    </w:p>
    <w:p w:rsidR="003C41EA" w:rsidRDefault="003C41EA" w:rsidP="003C41EA">
      <w:pPr>
        <w:pStyle w:val="Default"/>
        <w:rPr>
          <w:rFonts w:ascii="Times New Roman" w:hAnsi="Times New Roman" w:cs="Times New Roman"/>
          <w:b/>
        </w:rPr>
      </w:pPr>
    </w:p>
    <w:p w:rsidR="00E73E09" w:rsidRDefault="00FA2653" w:rsidP="005850C7">
      <w:pPr>
        <w:pStyle w:val="Default"/>
        <w:rPr>
          <w:rFonts w:ascii="Times New Roman" w:hAnsi="Times New Roman" w:cs="Times New Roman"/>
          <w:b/>
        </w:rPr>
      </w:pPr>
      <w:r>
        <w:rPr>
          <w:rFonts w:ascii="Times New Roman" w:hAnsi="Times New Roman" w:cs="Times New Roman"/>
          <w:b/>
        </w:rPr>
        <w:t xml:space="preserve">May </w:t>
      </w:r>
      <w:r w:rsidR="00F171A6">
        <w:rPr>
          <w:rFonts w:ascii="Times New Roman" w:hAnsi="Times New Roman" w:cs="Times New Roman"/>
          <w:b/>
        </w:rPr>
        <w:t>6</w:t>
      </w:r>
      <w:bookmarkStart w:id="0" w:name="_GoBack"/>
      <w:bookmarkEnd w:id="0"/>
      <w:r w:rsidR="003C41EA">
        <w:rPr>
          <w:rFonts w:ascii="Times New Roman" w:hAnsi="Times New Roman" w:cs="Times New Roman"/>
          <w:b/>
        </w:rPr>
        <w:tab/>
      </w:r>
      <w:r w:rsidR="003C41EA">
        <w:rPr>
          <w:rFonts w:ascii="Times New Roman" w:hAnsi="Times New Roman" w:cs="Times New Roman"/>
          <w:b/>
        </w:rPr>
        <w:tab/>
      </w:r>
      <w:r>
        <w:rPr>
          <w:rFonts w:ascii="Times New Roman" w:hAnsi="Times New Roman" w:cs="Times New Roman"/>
          <w:b/>
        </w:rPr>
        <w:tab/>
      </w:r>
      <w:r w:rsidR="00542E8C">
        <w:rPr>
          <w:rFonts w:ascii="Times New Roman" w:hAnsi="Times New Roman" w:cs="Times New Roman"/>
          <w:b/>
        </w:rPr>
        <w:t>Exam 4 Chapters (1</w:t>
      </w:r>
      <w:r w:rsidR="008928D5">
        <w:rPr>
          <w:rFonts w:ascii="Times New Roman" w:hAnsi="Times New Roman" w:cs="Times New Roman"/>
          <w:b/>
        </w:rPr>
        <w:t>2</w:t>
      </w:r>
      <w:r w:rsidR="00542E8C">
        <w:rPr>
          <w:rFonts w:ascii="Times New Roman" w:hAnsi="Times New Roman" w:cs="Times New Roman"/>
          <w:b/>
        </w:rPr>
        <w:t>-1</w:t>
      </w:r>
      <w:r w:rsidR="008928D5">
        <w:rPr>
          <w:rFonts w:ascii="Times New Roman" w:hAnsi="Times New Roman" w:cs="Times New Roman"/>
          <w:b/>
        </w:rPr>
        <w:t>5</w:t>
      </w:r>
      <w:r w:rsidR="00542E8C">
        <w:rPr>
          <w:rFonts w:ascii="Times New Roman" w:hAnsi="Times New Roman" w:cs="Times New Roman"/>
          <w:b/>
        </w:rPr>
        <w:t>)</w:t>
      </w:r>
    </w:p>
    <w:p w:rsidR="00E73E09" w:rsidRDefault="00E73E09" w:rsidP="005850C7">
      <w:pPr>
        <w:pStyle w:val="Default"/>
        <w:rPr>
          <w:rFonts w:ascii="Times New Roman" w:hAnsi="Times New Roman" w:cs="Times New Roman"/>
          <w:b/>
        </w:rPr>
      </w:pPr>
    </w:p>
    <w:p w:rsidR="00051154" w:rsidRDefault="00051154" w:rsidP="005850C7">
      <w:pPr>
        <w:pStyle w:val="Default"/>
        <w:rPr>
          <w:rFonts w:ascii="Times New Roman" w:hAnsi="Times New Roman" w:cs="Times New Roman"/>
          <w:b/>
        </w:rPr>
      </w:pPr>
    </w:p>
    <w:p w:rsidR="00051154" w:rsidRDefault="00051154" w:rsidP="00051154">
      <w:pPr>
        <w:spacing w:after="160" w:line="259" w:lineRule="auto"/>
        <w:rPr>
          <w:rFonts w:ascii="Calibri" w:eastAsia="Calibri" w:hAnsi="Calibri" w:cs="Times New Roman"/>
          <w:b/>
          <w:bCs/>
          <w:lang w:val="en"/>
        </w:rPr>
      </w:pPr>
    </w:p>
    <w:p w:rsidR="00051154" w:rsidRPr="005455FD" w:rsidRDefault="005455FD" w:rsidP="00051154">
      <w:pPr>
        <w:spacing w:after="160" w:line="259" w:lineRule="auto"/>
        <w:rPr>
          <w:rFonts w:ascii="Times New Roman" w:eastAsia="Calibri" w:hAnsi="Times New Roman" w:cs="Times New Roman"/>
          <w:b/>
          <w:bCs/>
          <w:sz w:val="28"/>
          <w:szCs w:val="28"/>
          <w:lang w:val="en"/>
        </w:rPr>
      </w:pPr>
      <w:r w:rsidRPr="005455FD">
        <w:rPr>
          <w:rFonts w:ascii="Times New Roman" w:eastAsia="Calibri" w:hAnsi="Times New Roman" w:cs="Times New Roman"/>
          <w:b/>
          <w:bCs/>
          <w:sz w:val="28"/>
          <w:szCs w:val="28"/>
          <w:lang w:val="en"/>
        </w:rPr>
        <w:t xml:space="preserve">Important Dates Spring </w:t>
      </w:r>
      <w:r w:rsidR="00051154" w:rsidRPr="005455FD">
        <w:rPr>
          <w:rFonts w:ascii="Times New Roman" w:eastAsia="Calibri" w:hAnsi="Times New Roman" w:cs="Times New Roman"/>
          <w:b/>
          <w:bCs/>
          <w:sz w:val="28"/>
          <w:szCs w:val="28"/>
          <w:lang w:val="en"/>
        </w:rPr>
        <w:t>20</w:t>
      </w:r>
      <w:r w:rsidRPr="005455FD">
        <w:rPr>
          <w:rFonts w:ascii="Times New Roman" w:eastAsia="Calibri" w:hAnsi="Times New Roman" w:cs="Times New Roman"/>
          <w:b/>
          <w:bCs/>
          <w:sz w:val="28"/>
          <w:szCs w:val="28"/>
          <w:lang w:val="en"/>
        </w:rPr>
        <w:t>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23"/>
        <w:gridCol w:w="1237"/>
      </w:tblGrid>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Martin Luther King, Jr. holiday for students, faculty and staff. College offices closed.</w:t>
            </w:r>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January 20</w:t>
            </w:r>
          </w:p>
        </w:tc>
      </w:tr>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 xml:space="preserve">Financial aid adjustments begin. Classes added on or after this date for the current term will not increase your eligibility for financial aid grants. Aid may be reduced for students enrolled in less than 12 eligible credits. Information on financial aid awards, disbursements and refunds is available </w:t>
            </w:r>
            <w:hyperlink r:id="rId9" w:history="1">
              <w:r w:rsidRPr="005455FD">
                <w:rPr>
                  <w:rStyle w:val="Hyperlink"/>
                  <w:rFonts w:ascii="Calibri" w:eastAsia="Calibri" w:hAnsi="Calibri" w:cs="Times New Roman"/>
                  <w:b/>
                  <w:bCs/>
                </w:rPr>
                <w:t>here.</w:t>
              </w:r>
            </w:hyperlink>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February 1</w:t>
            </w:r>
          </w:p>
        </w:tc>
      </w:tr>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 xml:space="preserve">Last day to apply for Spring graduation. </w:t>
            </w:r>
            <w:hyperlink r:id="rId10" w:anchor="note1" w:history="1">
              <w:r w:rsidRPr="005455FD">
                <w:rPr>
                  <w:rStyle w:val="Hyperlink"/>
                  <w:rFonts w:ascii="Calibri" w:eastAsia="Calibri" w:hAnsi="Calibri" w:cs="Times New Roman"/>
                  <w:b/>
                  <w:bCs/>
                  <w:vertAlign w:val="superscript"/>
                </w:rPr>
                <w:t>*</w:t>
              </w:r>
            </w:hyperlink>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March 1</w:t>
            </w:r>
          </w:p>
        </w:tc>
      </w:tr>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Second period to use excess (undisbursed) financial aid at the Bookstore.</w:t>
            </w:r>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March 2 - 24</w:t>
            </w:r>
          </w:p>
        </w:tc>
      </w:tr>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Spring Break for teaching faculty and students. College offices open.</w:t>
            </w:r>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March 9 - 15</w:t>
            </w:r>
          </w:p>
        </w:tc>
      </w:tr>
      <w:tr w:rsidR="005455FD" w:rsidRPr="005455FD" w:rsidTr="00760E49">
        <w:trPr>
          <w:tblCellSpacing w:w="15" w:type="dxa"/>
        </w:trPr>
        <w:tc>
          <w:tcPr>
            <w:tcW w:w="4327" w:type="pct"/>
            <w:vAlign w:val="center"/>
            <w:hideMark/>
          </w:tcPr>
          <w:p w:rsidR="005455FD" w:rsidRPr="005455FD" w:rsidRDefault="00F171A6" w:rsidP="005455FD">
            <w:pPr>
              <w:spacing w:after="160" w:line="259" w:lineRule="auto"/>
              <w:rPr>
                <w:rFonts w:ascii="Calibri" w:eastAsia="Calibri" w:hAnsi="Calibri" w:cs="Times New Roman"/>
                <w:b/>
                <w:bCs/>
              </w:rPr>
            </w:pPr>
            <w:hyperlink r:id="rId11" w:history="1">
              <w:r w:rsidR="005455FD" w:rsidRPr="005455FD">
                <w:rPr>
                  <w:rStyle w:val="Hyperlink"/>
                  <w:rFonts w:ascii="Calibri" w:eastAsia="Calibri" w:hAnsi="Calibri" w:cs="Times New Roman"/>
                  <w:b/>
                  <w:bCs/>
                </w:rPr>
                <w:t>Final Exam Schedule</w:t>
              </w:r>
            </w:hyperlink>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May 5 - 11</w:t>
            </w:r>
          </w:p>
        </w:tc>
      </w:tr>
      <w:tr w:rsidR="005455FD" w:rsidRPr="005455FD" w:rsidTr="00760E49">
        <w:trPr>
          <w:tblCellSpacing w:w="15" w:type="dxa"/>
        </w:trPr>
        <w:tc>
          <w:tcPr>
            <w:tcW w:w="4966" w:type="pct"/>
            <w:gridSpan w:val="2"/>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16-Week Session</w:t>
            </w:r>
          </w:p>
        </w:tc>
      </w:tr>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Last day to add name to wait list</w:t>
            </w:r>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December 31</w:t>
            </w:r>
          </w:p>
        </w:tc>
      </w:tr>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Classes begin</w:t>
            </w:r>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January 13</w:t>
            </w:r>
          </w:p>
        </w:tc>
      </w:tr>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Last day to drop with a tuition refund (Census)</w:t>
            </w:r>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January 31</w:t>
            </w:r>
          </w:p>
        </w:tc>
      </w:tr>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Last day to withdraw without grade penalty</w:t>
            </w:r>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March 25</w:t>
            </w:r>
          </w:p>
        </w:tc>
      </w:tr>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Final exam week begins</w:t>
            </w:r>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May 5</w:t>
            </w:r>
          </w:p>
        </w:tc>
      </w:tr>
      <w:tr w:rsidR="005455FD" w:rsidRPr="005455FD" w:rsidTr="00760E49">
        <w:trPr>
          <w:tblCellSpacing w:w="15" w:type="dxa"/>
        </w:trPr>
        <w:tc>
          <w:tcPr>
            <w:tcW w:w="4327" w:type="pct"/>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Classes, exams end</w:t>
            </w:r>
          </w:p>
        </w:tc>
        <w:tc>
          <w:tcPr>
            <w:tcW w:w="0" w:type="auto"/>
            <w:vAlign w:val="center"/>
            <w:hideMark/>
          </w:tcPr>
          <w:p w:rsidR="005455FD" w:rsidRPr="005455FD" w:rsidRDefault="005455FD" w:rsidP="005455FD">
            <w:pPr>
              <w:spacing w:after="160" w:line="259" w:lineRule="auto"/>
              <w:rPr>
                <w:rFonts w:ascii="Calibri" w:eastAsia="Calibri" w:hAnsi="Calibri" w:cs="Times New Roman"/>
                <w:b/>
                <w:bCs/>
              </w:rPr>
            </w:pPr>
            <w:r w:rsidRPr="005455FD">
              <w:rPr>
                <w:rFonts w:ascii="Calibri" w:eastAsia="Calibri" w:hAnsi="Calibri" w:cs="Times New Roman"/>
                <w:b/>
                <w:bCs/>
              </w:rPr>
              <w:t>May 11</w:t>
            </w:r>
          </w:p>
        </w:tc>
      </w:tr>
    </w:tbl>
    <w:p w:rsidR="005455FD" w:rsidRDefault="005455FD" w:rsidP="00051154">
      <w:pPr>
        <w:spacing w:after="160" w:line="259" w:lineRule="auto"/>
        <w:rPr>
          <w:rFonts w:ascii="Calibri" w:eastAsia="Calibri" w:hAnsi="Calibri" w:cs="Times New Roman"/>
          <w:b/>
          <w:bCs/>
          <w:lang w:val="en"/>
        </w:rPr>
      </w:pPr>
    </w:p>
    <w:p w:rsidR="005455FD" w:rsidRPr="000B2680" w:rsidRDefault="005455FD" w:rsidP="00051154">
      <w:pPr>
        <w:spacing w:after="160" w:line="259" w:lineRule="auto"/>
        <w:rPr>
          <w:rFonts w:ascii="Calibri" w:eastAsia="Calibri" w:hAnsi="Calibri" w:cs="Times New Roman"/>
          <w:b/>
          <w:bCs/>
          <w:lang w:val="en"/>
        </w:rPr>
      </w:pPr>
    </w:p>
    <w:p w:rsidR="00051154" w:rsidRPr="000B2680" w:rsidRDefault="00051154" w:rsidP="00051154">
      <w:pPr>
        <w:spacing w:after="160" w:line="259" w:lineRule="auto"/>
        <w:rPr>
          <w:rFonts w:ascii="Calibri" w:eastAsia="Calibri" w:hAnsi="Calibri" w:cs="Times New Roman"/>
          <w:vanish/>
          <w:lang w:val="en"/>
        </w:rPr>
      </w:pPr>
    </w:p>
    <w:p w:rsidR="00051154" w:rsidRDefault="00051154"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sectPr w:rsidR="00E7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187"/>
    <w:multiLevelType w:val="hybridMultilevel"/>
    <w:tmpl w:val="51E639AC"/>
    <w:lvl w:ilvl="0" w:tplc="004221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C2818"/>
    <w:multiLevelType w:val="hybridMultilevel"/>
    <w:tmpl w:val="A8FC65AC"/>
    <w:lvl w:ilvl="0" w:tplc="A5B219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CF7862"/>
    <w:multiLevelType w:val="hybridMultilevel"/>
    <w:tmpl w:val="94A4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80"/>
    <w:rsid w:val="00000465"/>
    <w:rsid w:val="00051154"/>
    <w:rsid w:val="00083096"/>
    <w:rsid w:val="000917C8"/>
    <w:rsid w:val="00092CFC"/>
    <w:rsid w:val="00096CDB"/>
    <w:rsid w:val="000C0E13"/>
    <w:rsid w:val="000D7868"/>
    <w:rsid w:val="000F5611"/>
    <w:rsid w:val="001405F3"/>
    <w:rsid w:val="0015324C"/>
    <w:rsid w:val="00170C7D"/>
    <w:rsid w:val="00176527"/>
    <w:rsid w:val="001A57B9"/>
    <w:rsid w:val="00200B51"/>
    <w:rsid w:val="00217751"/>
    <w:rsid w:val="00221F31"/>
    <w:rsid w:val="00251494"/>
    <w:rsid w:val="002A0970"/>
    <w:rsid w:val="002B2D96"/>
    <w:rsid w:val="002C5CBD"/>
    <w:rsid w:val="00311CEC"/>
    <w:rsid w:val="003C41EA"/>
    <w:rsid w:val="003E21CF"/>
    <w:rsid w:val="00453100"/>
    <w:rsid w:val="00457711"/>
    <w:rsid w:val="0046630F"/>
    <w:rsid w:val="004804F7"/>
    <w:rsid w:val="004A54A5"/>
    <w:rsid w:val="004C1BDA"/>
    <w:rsid w:val="0050137B"/>
    <w:rsid w:val="00531E9D"/>
    <w:rsid w:val="0054141D"/>
    <w:rsid w:val="00542E8C"/>
    <w:rsid w:val="005455FD"/>
    <w:rsid w:val="00550FE8"/>
    <w:rsid w:val="00561D24"/>
    <w:rsid w:val="005850C7"/>
    <w:rsid w:val="005B7A76"/>
    <w:rsid w:val="005D3A96"/>
    <w:rsid w:val="005D3DEA"/>
    <w:rsid w:val="005E75C6"/>
    <w:rsid w:val="006068C4"/>
    <w:rsid w:val="00622256"/>
    <w:rsid w:val="00622C2A"/>
    <w:rsid w:val="00696523"/>
    <w:rsid w:val="006C1D34"/>
    <w:rsid w:val="006C7CDD"/>
    <w:rsid w:val="006E1531"/>
    <w:rsid w:val="00740422"/>
    <w:rsid w:val="00791FEF"/>
    <w:rsid w:val="007B7DE3"/>
    <w:rsid w:val="007C7A75"/>
    <w:rsid w:val="008436A8"/>
    <w:rsid w:val="008910D1"/>
    <w:rsid w:val="008928D5"/>
    <w:rsid w:val="00961426"/>
    <w:rsid w:val="00962FA6"/>
    <w:rsid w:val="009656C1"/>
    <w:rsid w:val="009740CA"/>
    <w:rsid w:val="009F7D2B"/>
    <w:rsid w:val="00A1760D"/>
    <w:rsid w:val="00A71093"/>
    <w:rsid w:val="00AB495F"/>
    <w:rsid w:val="00B26308"/>
    <w:rsid w:val="00B34CB0"/>
    <w:rsid w:val="00BA4832"/>
    <w:rsid w:val="00BA6AEE"/>
    <w:rsid w:val="00BB4487"/>
    <w:rsid w:val="00BC0F52"/>
    <w:rsid w:val="00BC6B80"/>
    <w:rsid w:val="00C35284"/>
    <w:rsid w:val="00C67E4F"/>
    <w:rsid w:val="00C85CB8"/>
    <w:rsid w:val="00D16391"/>
    <w:rsid w:val="00D539E4"/>
    <w:rsid w:val="00D836B3"/>
    <w:rsid w:val="00DA3DC7"/>
    <w:rsid w:val="00E368A5"/>
    <w:rsid w:val="00E409AC"/>
    <w:rsid w:val="00E73E09"/>
    <w:rsid w:val="00EC2A5C"/>
    <w:rsid w:val="00EC672A"/>
    <w:rsid w:val="00F171A6"/>
    <w:rsid w:val="00F37555"/>
    <w:rsid w:val="00F44492"/>
    <w:rsid w:val="00FA2653"/>
    <w:rsid w:val="00FA2AAF"/>
    <w:rsid w:val="00FA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5666"/>
  <w15:docId w15:val="{9690A68D-6BDD-469F-9F71-AFF40039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0C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C67E4F"/>
    <w:pPr>
      <w:ind w:left="720"/>
      <w:contextualSpacing/>
    </w:pPr>
  </w:style>
  <w:style w:type="paragraph" w:styleId="BalloonText">
    <w:name w:val="Balloon Text"/>
    <w:basedOn w:val="Normal"/>
    <w:link w:val="BalloonTextChar"/>
    <w:uiPriority w:val="99"/>
    <w:semiHidden/>
    <w:unhideWhenUsed/>
    <w:rsid w:val="00EC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2A"/>
    <w:rPr>
      <w:rFonts w:ascii="Tahoma" w:hAnsi="Tahoma" w:cs="Tahoma"/>
      <w:sz w:val="16"/>
      <w:szCs w:val="16"/>
    </w:rPr>
  </w:style>
  <w:style w:type="character" w:styleId="Hyperlink">
    <w:name w:val="Hyperlink"/>
    <w:basedOn w:val="DefaultParagraphFont"/>
    <w:uiPriority w:val="99"/>
    <w:unhideWhenUsed/>
    <w:rsid w:val="005455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01710">
      <w:bodyDiv w:val="1"/>
      <w:marLeft w:val="0"/>
      <w:marRight w:val="0"/>
      <w:marTop w:val="0"/>
      <w:marBottom w:val="0"/>
      <w:divBdr>
        <w:top w:val="none" w:sz="0" w:space="0" w:color="auto"/>
        <w:left w:val="none" w:sz="0" w:space="0" w:color="auto"/>
        <w:bottom w:val="none" w:sz="0" w:space="0" w:color="auto"/>
        <w:right w:val="none" w:sz="0" w:space="0" w:color="auto"/>
      </w:divBdr>
    </w:div>
    <w:div w:id="342904423">
      <w:bodyDiv w:val="1"/>
      <w:marLeft w:val="0"/>
      <w:marRight w:val="0"/>
      <w:marTop w:val="0"/>
      <w:marBottom w:val="0"/>
      <w:divBdr>
        <w:top w:val="none" w:sz="0" w:space="0" w:color="auto"/>
        <w:left w:val="none" w:sz="0" w:space="0" w:color="auto"/>
        <w:bottom w:val="none" w:sz="0" w:space="0" w:color="auto"/>
        <w:right w:val="none" w:sz="0" w:space="0" w:color="auto"/>
      </w:divBdr>
    </w:div>
    <w:div w:id="897666595">
      <w:bodyDiv w:val="1"/>
      <w:marLeft w:val="0"/>
      <w:marRight w:val="0"/>
      <w:marTop w:val="0"/>
      <w:marBottom w:val="0"/>
      <w:divBdr>
        <w:top w:val="none" w:sz="0" w:space="0" w:color="auto"/>
        <w:left w:val="none" w:sz="0" w:space="0" w:color="auto"/>
        <w:bottom w:val="none" w:sz="0" w:space="0" w:color="auto"/>
        <w:right w:val="none" w:sz="0" w:space="0" w:color="auto"/>
      </w:divBdr>
    </w:div>
    <w:div w:id="1389304480">
      <w:bodyDiv w:val="1"/>
      <w:marLeft w:val="0"/>
      <w:marRight w:val="0"/>
      <w:marTop w:val="0"/>
      <w:marBottom w:val="0"/>
      <w:divBdr>
        <w:top w:val="none" w:sz="0" w:space="0" w:color="auto"/>
        <w:left w:val="none" w:sz="0" w:space="0" w:color="auto"/>
        <w:bottom w:val="none" w:sz="0" w:space="0" w:color="auto"/>
        <w:right w:val="none" w:sz="0" w:space="0" w:color="auto"/>
      </w:divBdr>
      <w:divsChild>
        <w:div w:id="2114664307">
          <w:marLeft w:val="0"/>
          <w:marRight w:val="0"/>
          <w:marTop w:val="0"/>
          <w:marBottom w:val="0"/>
          <w:divBdr>
            <w:top w:val="none" w:sz="0" w:space="0" w:color="auto"/>
            <w:left w:val="none" w:sz="0" w:space="0" w:color="auto"/>
            <w:bottom w:val="none" w:sz="0" w:space="0" w:color="auto"/>
            <w:right w:val="none" w:sz="0" w:space="0" w:color="auto"/>
          </w:divBdr>
          <w:divsChild>
            <w:div w:id="455177397">
              <w:marLeft w:val="0"/>
              <w:marRight w:val="0"/>
              <w:marTop w:val="0"/>
              <w:marBottom w:val="0"/>
              <w:divBdr>
                <w:top w:val="none" w:sz="0" w:space="0" w:color="auto"/>
                <w:left w:val="none" w:sz="0" w:space="0" w:color="auto"/>
                <w:bottom w:val="none" w:sz="0" w:space="0" w:color="auto"/>
                <w:right w:val="none" w:sz="0" w:space="0" w:color="auto"/>
              </w:divBdr>
              <w:divsChild>
                <w:div w:id="664208135">
                  <w:marLeft w:val="0"/>
                  <w:marRight w:val="0"/>
                  <w:marTop w:val="0"/>
                  <w:marBottom w:val="0"/>
                  <w:divBdr>
                    <w:top w:val="none" w:sz="0" w:space="0" w:color="auto"/>
                    <w:left w:val="none" w:sz="0" w:space="0" w:color="auto"/>
                    <w:bottom w:val="none" w:sz="0" w:space="0" w:color="auto"/>
                    <w:right w:val="none" w:sz="0" w:space="0" w:color="auto"/>
                  </w:divBdr>
                  <w:divsChild>
                    <w:div w:id="1849253412">
                      <w:marLeft w:val="0"/>
                      <w:marRight w:val="0"/>
                      <w:marTop w:val="0"/>
                      <w:marBottom w:val="0"/>
                      <w:divBdr>
                        <w:top w:val="none" w:sz="0" w:space="0" w:color="auto"/>
                        <w:left w:val="none" w:sz="0" w:space="0" w:color="auto"/>
                        <w:bottom w:val="none" w:sz="0" w:space="0" w:color="auto"/>
                        <w:right w:val="none" w:sz="0" w:space="0" w:color="auto"/>
                      </w:divBdr>
                      <w:divsChild>
                        <w:div w:id="106002493">
                          <w:marLeft w:val="0"/>
                          <w:marRight w:val="0"/>
                          <w:marTop w:val="0"/>
                          <w:marBottom w:val="0"/>
                          <w:divBdr>
                            <w:top w:val="none" w:sz="0" w:space="0" w:color="auto"/>
                            <w:left w:val="none" w:sz="0" w:space="0" w:color="auto"/>
                            <w:bottom w:val="none" w:sz="0" w:space="0" w:color="auto"/>
                            <w:right w:val="none" w:sz="0" w:space="0" w:color="auto"/>
                          </w:divBdr>
                          <w:divsChild>
                            <w:div w:id="1953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current-students/disability-servic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ert.nvcc.edu/index.php?CChec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vcc.edu/owa/redir.aspx?C=e4af37c7e13742b589970494af58d20f&amp;URL=http%3a%2f%2fblogs.nvcc.edu%2ftdickinson%2f" TargetMode="External"/><Relationship Id="rId11" Type="http://schemas.openxmlformats.org/officeDocument/2006/relationships/hyperlink" Target="https://www.nvcc.edu/calendars/academic/_image/FINAL-Exam-Schedule-Spring-2020-Guidelines.pdf" TargetMode="External"/><Relationship Id="rId5" Type="http://schemas.openxmlformats.org/officeDocument/2006/relationships/hyperlink" Target="mailto:tdickinson@nvcc.edu" TargetMode="External"/><Relationship Id="rId10" Type="http://schemas.openxmlformats.org/officeDocument/2006/relationships/hyperlink" Target="https://www.nvcc.edu/calendars/academic/spring20.html" TargetMode="External"/><Relationship Id="rId4" Type="http://schemas.openxmlformats.org/officeDocument/2006/relationships/webSettings" Target="webSettings.xml"/><Relationship Id="rId9" Type="http://schemas.openxmlformats.org/officeDocument/2006/relationships/hyperlink" Target="https://blogs.nvcc.edu/financialaid/2019/06/25/financial-aid-awards-adjustments-disbursements-re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39</cp:revision>
  <cp:lastPrinted>2013-08-22T13:07:00Z</cp:lastPrinted>
  <dcterms:created xsi:type="dcterms:W3CDTF">2017-08-21T00:56:00Z</dcterms:created>
  <dcterms:modified xsi:type="dcterms:W3CDTF">2020-01-21T18:14:00Z</dcterms:modified>
</cp:coreProperties>
</file>